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F6E6E" w14:textId="02CCA03A" w:rsidR="00CE54AE" w:rsidRDefault="00F90FA7" w:rsidP="00027B5A">
      <w:pPr>
        <w:rPr>
          <w:rFonts w:asciiTheme="majorHAnsi" w:hAnsiTheme="majorHAnsi" w:cstheme="majorHAnsi"/>
          <w:b/>
          <w:color w:val="4D4D4D"/>
          <w:sz w:val="24"/>
          <w:szCs w:val="20"/>
        </w:rPr>
      </w:pPr>
      <w:r w:rsidRPr="009F3908">
        <w:rPr>
          <w:noProof/>
          <w:color w:val="FFFFFF" w:themeColor="background1"/>
          <w:sz w:val="24"/>
        </w:rPr>
        <mc:AlternateContent>
          <mc:Choice Requires="wps">
            <w:drawing>
              <wp:anchor distT="0" distB="0" distL="114300" distR="114300" simplePos="0" relativeHeight="251661312" behindDoc="0" locked="0" layoutInCell="1" allowOverlap="1" wp14:anchorId="6AF35F14" wp14:editId="733C5E3F">
                <wp:simplePos x="0" y="0"/>
                <wp:positionH relativeFrom="column">
                  <wp:posOffset>-52070</wp:posOffset>
                </wp:positionH>
                <wp:positionV relativeFrom="paragraph">
                  <wp:posOffset>-800100</wp:posOffset>
                </wp:positionV>
                <wp:extent cx="5972175" cy="867410"/>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5972175" cy="86741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2CFE5F" w14:textId="6DF88494" w:rsidR="001D28A2" w:rsidRPr="00D62B92" w:rsidRDefault="00FC48EB" w:rsidP="001D28A2">
                            <w:pPr>
                              <w:rPr>
                                <w:b/>
                                <w:color w:val="FFFFFF" w:themeColor="background1"/>
                                <w:sz w:val="56"/>
                                <w:lang w:val="en-US"/>
                              </w:rPr>
                            </w:pPr>
                            <w:r>
                              <w:rPr>
                                <w:b/>
                                <w:color w:val="FFFFFF" w:themeColor="background1"/>
                                <w:sz w:val="56"/>
                                <w:lang w:val="en-US"/>
                              </w:rPr>
                              <w:t>Mental Health message template to share with your plan members</w:t>
                            </w:r>
                          </w:p>
                          <w:p w14:paraId="23683956" w14:textId="27EE0E8E" w:rsidR="001C39B2" w:rsidRPr="001C39B2" w:rsidRDefault="001C39B2" w:rsidP="00361BDA">
                            <w:pPr>
                              <w:rPr>
                                <w:b/>
                                <w:color w:val="FFFFFF" w:themeColor="background1"/>
                                <w:sz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pt;margin-top:-63pt;width:470.25pt;height:68.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" filled="f" stroked="f">
                <v:textbox style="mso-fit-shape-to-text:t">
                  <w:txbxContent>
                    <w:p w14:paraId="6A2CFE5F" w14:textId="6DF88494" w:rsidR="001D28A2" w:rsidRPr="00D62B92" w:rsidRDefault="00FC48EB" w:rsidP="001D28A2">
                      <w:pPr>
                        <w:rPr>
                          <w:b/>
                          <w:color w:val="FFFFFF" w:themeColor="background1"/>
                          <w:sz w:val="56"/>
                          <w:lang w:val="en-US"/>
                        </w:rPr>
                      </w:pPr>
                      <w:r>
                        <w:rPr>
                          <w:b/>
                          <w:color w:val="FFFFFF" w:themeColor="background1"/>
                          <w:sz w:val="56"/>
                          <w:lang w:val="en-US"/>
                        </w:rPr>
                        <w:t>Mental Health message template to share with your plan members</w:t>
                      </w:r>
                    </w:p>
                    <w:p w14:paraId="23683956" w14:textId="27EE0E8E" w:rsidR="001C39B2" w:rsidRPr="001C39B2" w:rsidRDefault="001C39B2" w:rsidP="00361BDA">
                      <w:pPr>
                        <w:rPr>
                          <w:b/>
                          <w:color w:val="FFFFFF" w:themeColor="background1"/>
                          <w:sz w:val="40"/>
                          <w:lang w:val="en-US"/>
                        </w:rPr>
                      </w:pPr>
                    </w:p>
                  </w:txbxContent>
                </v:textbox>
              </v:shape>
            </w:pict>
          </mc:Fallback>
        </mc:AlternateContent>
      </w:r>
    </w:p>
    <w:p w14:paraId="498C3484" w14:textId="77777777" w:rsidR="00867FDF" w:rsidRDefault="00867FDF" w:rsidP="00027B5A">
      <w:pPr>
        <w:rPr>
          <w:rFonts w:asciiTheme="majorHAnsi" w:hAnsiTheme="majorHAnsi" w:cstheme="majorHAnsi"/>
          <w:b/>
          <w:color w:val="4D4D4D"/>
          <w:sz w:val="24"/>
          <w:szCs w:val="20"/>
        </w:rPr>
      </w:pPr>
    </w:p>
    <w:p w14:paraId="225EF14E" w14:textId="77777777" w:rsidR="00FC48EB" w:rsidRPr="00396772" w:rsidRDefault="00FC48EB" w:rsidP="00FC48EB">
      <w:pPr>
        <w:pStyle w:val="NormalWeb"/>
        <w:spacing w:before="0" w:beforeAutospacing="0" w:after="300" w:afterAutospacing="0"/>
        <w:rPr>
          <w:rFonts w:ascii="Arial" w:hAnsi="Arial" w:cs="Arial"/>
          <w:color w:val="3B3B3B"/>
          <w:szCs w:val="26"/>
        </w:rPr>
      </w:pPr>
      <w:r w:rsidRPr="00396772">
        <w:rPr>
          <w:rFonts w:ascii="Arial" w:hAnsi="Arial" w:cs="Arial"/>
          <w:color w:val="3B3B3B"/>
          <w:szCs w:val="26"/>
        </w:rPr>
        <w:t>To our valued employees,</w:t>
      </w:r>
    </w:p>
    <w:p w14:paraId="2F5BF4DC" w14:textId="77777777" w:rsidR="00FC48EB" w:rsidRPr="00396772" w:rsidRDefault="00FC48EB" w:rsidP="00FC48EB">
      <w:pPr>
        <w:pStyle w:val="NormalWeb"/>
        <w:spacing w:before="0" w:beforeAutospacing="0" w:after="300" w:afterAutospacing="0"/>
        <w:rPr>
          <w:rFonts w:ascii="Arial" w:hAnsi="Arial" w:cs="Arial"/>
          <w:color w:val="3B3B3B"/>
          <w:szCs w:val="26"/>
        </w:rPr>
      </w:pPr>
      <w:r w:rsidRPr="00396772">
        <w:rPr>
          <w:rFonts w:ascii="Arial" w:hAnsi="Arial" w:cs="Arial"/>
          <w:color w:val="3B3B3B"/>
          <w:szCs w:val="26"/>
        </w:rPr>
        <w:t>During the Covid-19 pandemic you may be concerned about your health and/or the health of your loved ones. We would like to assure you that our benefits partner, </w:t>
      </w:r>
      <w:r w:rsidRPr="00396772">
        <w:rPr>
          <w:rStyle w:val="Strong"/>
          <w:rFonts w:ascii="Arial" w:hAnsi="Arial" w:cs="Arial"/>
          <w:color w:val="3B3B3B"/>
          <w:szCs w:val="26"/>
        </w:rPr>
        <w:t>Medavie Blue Cross</w:t>
      </w:r>
      <w:r w:rsidRPr="00396772">
        <w:rPr>
          <w:rFonts w:ascii="Arial" w:hAnsi="Arial" w:cs="Arial"/>
          <w:color w:val="3B3B3B"/>
          <w:szCs w:val="26"/>
        </w:rPr>
        <w:t>, has many tools in place to support your physical and mental health through this time.</w:t>
      </w:r>
      <w:bookmarkStart w:id="0" w:name="_GoBack"/>
      <w:bookmarkEnd w:id="0"/>
    </w:p>
    <w:p w14:paraId="75CD663F" w14:textId="77777777" w:rsidR="00FC48EB" w:rsidRPr="00396772" w:rsidRDefault="00FC48EB" w:rsidP="00FC48EB">
      <w:pPr>
        <w:pStyle w:val="NormalWeb"/>
        <w:spacing w:before="0" w:beforeAutospacing="0" w:after="300" w:afterAutospacing="0"/>
        <w:rPr>
          <w:rFonts w:ascii="Arial" w:hAnsi="Arial" w:cs="Arial"/>
          <w:color w:val="3B3B3B"/>
          <w:szCs w:val="26"/>
        </w:rPr>
      </w:pPr>
      <w:r w:rsidRPr="00396772">
        <w:rPr>
          <w:rFonts w:ascii="Arial" w:hAnsi="Arial" w:cs="Arial"/>
          <w:color w:val="3B3B3B"/>
          <w:szCs w:val="26"/>
        </w:rPr>
        <w:t>This includes:</w:t>
      </w:r>
    </w:p>
    <w:p w14:paraId="63D88648" w14:textId="77777777" w:rsidR="00FC48EB" w:rsidRPr="00396772" w:rsidRDefault="00FC48EB" w:rsidP="00FC48EB">
      <w:pPr>
        <w:pStyle w:val="ListParagraph"/>
        <w:numPr>
          <w:ilvl w:val="0"/>
          <w:numId w:val="29"/>
        </w:numPr>
        <w:spacing w:before="100" w:beforeAutospacing="1" w:after="100" w:afterAutospacing="1" w:line="240" w:lineRule="auto"/>
        <w:rPr>
          <w:rFonts w:ascii="Arial" w:hAnsi="Arial" w:cs="Arial"/>
          <w:color w:val="3B3B3B"/>
          <w:sz w:val="24"/>
          <w:szCs w:val="26"/>
        </w:rPr>
      </w:pPr>
      <w:r w:rsidRPr="00396772">
        <w:rPr>
          <w:rFonts w:ascii="Arial" w:hAnsi="Arial" w:cs="Arial"/>
          <w:color w:val="3B3B3B"/>
          <w:sz w:val="24"/>
          <w:szCs w:val="26"/>
        </w:rPr>
        <w:t>The ability to claim for virtual visits with your practitioners, from physiotherapists to psychologists and many others. </w:t>
      </w:r>
      <w:hyperlink r:id="rId8" w:history="1">
        <w:r w:rsidRPr="00396772">
          <w:rPr>
            <w:rStyle w:val="Hyperlink"/>
            <w:rFonts w:ascii="Arial" w:hAnsi="Arial" w:cs="Arial"/>
            <w:color w:val="0079AD"/>
            <w:sz w:val="24"/>
            <w:szCs w:val="26"/>
          </w:rPr>
          <w:t>Learn more about virtual visits</w:t>
        </w:r>
      </w:hyperlink>
      <w:r w:rsidRPr="00396772">
        <w:rPr>
          <w:rFonts w:ascii="Arial" w:hAnsi="Arial" w:cs="Arial"/>
          <w:color w:val="3B3B3B"/>
          <w:sz w:val="24"/>
          <w:szCs w:val="26"/>
        </w:rPr>
        <w:t>.</w:t>
      </w:r>
    </w:p>
    <w:p w14:paraId="04A45AB1" w14:textId="77777777" w:rsidR="00FC48EB" w:rsidRPr="00396772" w:rsidRDefault="00FC48EB" w:rsidP="00FC48EB">
      <w:pPr>
        <w:pStyle w:val="ListParagraph"/>
        <w:numPr>
          <w:ilvl w:val="0"/>
          <w:numId w:val="29"/>
        </w:numPr>
        <w:spacing w:before="100" w:beforeAutospacing="1" w:after="100" w:afterAutospacing="1" w:line="240" w:lineRule="auto"/>
        <w:rPr>
          <w:rFonts w:ascii="Arial" w:hAnsi="Arial" w:cs="Arial"/>
          <w:color w:val="3B3B3B"/>
          <w:sz w:val="24"/>
          <w:szCs w:val="26"/>
        </w:rPr>
      </w:pPr>
      <w:r w:rsidRPr="00396772">
        <w:rPr>
          <w:rFonts w:ascii="Arial" w:hAnsi="Arial" w:cs="Arial"/>
          <w:color w:val="3B3B3B"/>
          <w:sz w:val="24"/>
          <w:szCs w:val="26"/>
        </w:rPr>
        <w:t>Access to online doctor visits through their </w:t>
      </w:r>
      <w:hyperlink r:id="rId9" w:history="1">
        <w:r w:rsidRPr="00396772">
          <w:rPr>
            <w:rStyle w:val="Hyperlink"/>
            <w:rFonts w:ascii="Arial" w:hAnsi="Arial" w:cs="Arial"/>
            <w:color w:val="0079AD"/>
            <w:sz w:val="24"/>
            <w:szCs w:val="26"/>
          </w:rPr>
          <w:t>Connected Care</w:t>
        </w:r>
      </w:hyperlink>
      <w:r w:rsidRPr="00396772">
        <w:rPr>
          <w:rFonts w:ascii="Arial" w:hAnsi="Arial" w:cs="Arial"/>
          <w:color w:val="3B3B3B"/>
          <w:sz w:val="24"/>
          <w:szCs w:val="26"/>
        </w:rPr>
        <w:t> platform – connect with a doctor in minutes and get referred to specialists who can provide consultation and / or treatment online.</w:t>
      </w:r>
    </w:p>
    <w:p w14:paraId="3037E64F" w14:textId="77777777" w:rsidR="00FC48EB" w:rsidRPr="00396772" w:rsidRDefault="00FC48EB" w:rsidP="00FC48EB">
      <w:pPr>
        <w:pStyle w:val="ListParagraph"/>
        <w:numPr>
          <w:ilvl w:val="0"/>
          <w:numId w:val="29"/>
        </w:numPr>
        <w:spacing w:before="100" w:beforeAutospacing="1" w:after="100" w:afterAutospacing="1" w:line="240" w:lineRule="auto"/>
        <w:rPr>
          <w:rFonts w:ascii="Arial" w:hAnsi="Arial" w:cs="Arial"/>
          <w:color w:val="3B3B3B"/>
          <w:sz w:val="24"/>
          <w:szCs w:val="26"/>
        </w:rPr>
      </w:pPr>
      <w:r w:rsidRPr="00396772">
        <w:rPr>
          <w:rFonts w:ascii="Arial" w:hAnsi="Arial" w:cs="Arial"/>
          <w:color w:val="3B3B3B"/>
          <w:sz w:val="24"/>
          <w:szCs w:val="26"/>
        </w:rPr>
        <w:t xml:space="preserve">Access to digital Cognitive </w:t>
      </w:r>
      <w:proofErr w:type="spellStart"/>
      <w:r w:rsidRPr="00396772">
        <w:rPr>
          <w:rFonts w:ascii="Arial" w:hAnsi="Arial" w:cs="Arial"/>
          <w:color w:val="3B3B3B"/>
          <w:sz w:val="24"/>
          <w:szCs w:val="26"/>
        </w:rPr>
        <w:t>Behavioural</w:t>
      </w:r>
      <w:proofErr w:type="spellEnd"/>
      <w:r w:rsidRPr="00396772">
        <w:rPr>
          <w:rFonts w:ascii="Arial" w:hAnsi="Arial" w:cs="Arial"/>
          <w:color w:val="3B3B3B"/>
          <w:sz w:val="24"/>
          <w:szCs w:val="26"/>
        </w:rPr>
        <w:t xml:space="preserve"> Therapy (</w:t>
      </w:r>
      <w:proofErr w:type="spellStart"/>
      <w:r w:rsidRPr="00396772">
        <w:rPr>
          <w:rFonts w:ascii="Arial" w:hAnsi="Arial" w:cs="Arial"/>
          <w:color w:val="3B3B3B"/>
          <w:sz w:val="24"/>
          <w:szCs w:val="26"/>
        </w:rPr>
        <w:t>iCBT</w:t>
      </w:r>
      <w:proofErr w:type="spellEnd"/>
      <w:r w:rsidRPr="00396772">
        <w:rPr>
          <w:rFonts w:ascii="Arial" w:hAnsi="Arial" w:cs="Arial"/>
          <w:color w:val="3B3B3B"/>
          <w:sz w:val="24"/>
          <w:szCs w:val="26"/>
        </w:rPr>
        <w:t>) which is a proven, effective tool to manage mental health concerns such as anxiety and depression. There are even modules available to help those who may be struggling to cope specifically due to the pandemic. Learn more through the </w:t>
      </w:r>
      <w:hyperlink r:id="rId10" w:history="1">
        <w:r w:rsidRPr="00396772">
          <w:rPr>
            <w:rStyle w:val="Hyperlink"/>
            <w:rFonts w:ascii="Arial" w:hAnsi="Arial" w:cs="Arial"/>
            <w:color w:val="0079AD"/>
            <w:sz w:val="24"/>
            <w:szCs w:val="26"/>
          </w:rPr>
          <w:t>Connected Care</w:t>
        </w:r>
      </w:hyperlink>
      <w:r w:rsidRPr="00396772">
        <w:rPr>
          <w:rFonts w:ascii="Arial" w:hAnsi="Arial" w:cs="Arial"/>
          <w:color w:val="3B3B3B"/>
          <w:sz w:val="24"/>
          <w:szCs w:val="26"/>
        </w:rPr>
        <w:t> platform.</w:t>
      </w:r>
    </w:p>
    <w:p w14:paraId="6B8B2C67" w14:textId="77777777" w:rsidR="00FC48EB" w:rsidRPr="00396772" w:rsidRDefault="00FC48EB" w:rsidP="00FC48EB">
      <w:pPr>
        <w:pStyle w:val="ListParagraph"/>
        <w:numPr>
          <w:ilvl w:val="0"/>
          <w:numId w:val="30"/>
        </w:numPr>
        <w:spacing w:before="100" w:beforeAutospacing="1" w:after="100" w:afterAutospacing="1" w:line="240" w:lineRule="auto"/>
        <w:rPr>
          <w:rFonts w:ascii="Arial" w:hAnsi="Arial" w:cs="Arial"/>
          <w:color w:val="3B3B3B"/>
          <w:sz w:val="24"/>
          <w:szCs w:val="26"/>
        </w:rPr>
      </w:pPr>
      <w:r w:rsidRPr="00396772">
        <w:rPr>
          <w:rFonts w:ascii="Arial" w:hAnsi="Arial" w:cs="Arial"/>
          <w:color w:val="3B3B3B"/>
          <w:sz w:val="24"/>
          <w:szCs w:val="26"/>
        </w:rPr>
        <w:t>This service can be claimed as part of your psychologist benefit in the Medavie mobile app or plan member site. </w:t>
      </w:r>
      <w:hyperlink r:id="rId11" w:anchor="full-image-26392" w:history="1">
        <w:r w:rsidRPr="00396772">
          <w:rPr>
            <w:rStyle w:val="Hyperlink"/>
            <w:rFonts w:ascii="Arial" w:hAnsi="Arial" w:cs="Arial"/>
            <w:color w:val="0079AD"/>
            <w:sz w:val="24"/>
            <w:szCs w:val="26"/>
          </w:rPr>
          <w:t>Here's</w:t>
        </w:r>
      </w:hyperlink>
      <w:r w:rsidRPr="00396772">
        <w:rPr>
          <w:rFonts w:ascii="Arial" w:hAnsi="Arial" w:cs="Arial"/>
          <w:color w:val="3B3B3B"/>
          <w:sz w:val="24"/>
          <w:szCs w:val="26"/>
        </w:rPr>
        <w:t> how to claim for digital CBT.</w:t>
      </w:r>
    </w:p>
    <w:p w14:paraId="5533651A" w14:textId="77777777" w:rsidR="00FC48EB" w:rsidRPr="00396772" w:rsidRDefault="00FC48EB" w:rsidP="00FC48EB">
      <w:pPr>
        <w:pStyle w:val="NormalWeb"/>
        <w:spacing w:before="0" w:beforeAutospacing="0" w:after="300" w:afterAutospacing="0"/>
        <w:rPr>
          <w:rFonts w:ascii="Arial" w:hAnsi="Arial" w:cs="Arial"/>
          <w:color w:val="3B3B3B"/>
          <w:szCs w:val="26"/>
        </w:rPr>
      </w:pPr>
      <w:r w:rsidRPr="00396772">
        <w:rPr>
          <w:rFonts w:ascii="Arial" w:hAnsi="Arial" w:cs="Arial"/>
          <w:color w:val="3B3B3B"/>
          <w:szCs w:val="26"/>
        </w:rPr>
        <w:t>For more information on these and other tools that are available to support your mental health during this time, visit the Medavie Blue Cross </w:t>
      </w:r>
      <w:hyperlink r:id="rId12" w:history="1">
        <w:r w:rsidRPr="00396772">
          <w:rPr>
            <w:rStyle w:val="Hyperlink"/>
            <w:rFonts w:ascii="Arial" w:hAnsi="Arial" w:cs="Arial"/>
            <w:color w:val="0079AD"/>
            <w:szCs w:val="26"/>
          </w:rPr>
          <w:t>Covid-19 Mental Health Resources web page</w:t>
        </w:r>
      </w:hyperlink>
      <w:r w:rsidRPr="00396772">
        <w:rPr>
          <w:rFonts w:ascii="Arial" w:hAnsi="Arial" w:cs="Arial"/>
          <w:color w:val="3B3B3B"/>
          <w:szCs w:val="26"/>
        </w:rPr>
        <w:t>.</w:t>
      </w:r>
    </w:p>
    <w:p w14:paraId="2FBA6FB0" w14:textId="77777777" w:rsidR="00FC48EB" w:rsidRPr="00396772" w:rsidRDefault="00FC48EB" w:rsidP="00FC48EB">
      <w:pPr>
        <w:pStyle w:val="NormalWeb"/>
        <w:spacing w:before="0" w:beforeAutospacing="0" w:after="300" w:afterAutospacing="0"/>
        <w:rPr>
          <w:rFonts w:ascii="Arial" w:hAnsi="Arial" w:cs="Arial"/>
          <w:color w:val="3B3B3B"/>
          <w:szCs w:val="26"/>
        </w:rPr>
      </w:pPr>
      <w:r>
        <w:rPr>
          <w:rStyle w:val="Strong"/>
          <w:rFonts w:ascii="Arial" w:hAnsi="Arial" w:cs="Arial"/>
          <w:color w:val="3B3B3B"/>
          <w:szCs w:val="26"/>
          <w:highlight w:val="yellow"/>
          <w:u w:val="single"/>
        </w:rPr>
        <w:t xml:space="preserve">Groups with our </w:t>
      </w:r>
      <w:proofErr w:type="spellStart"/>
      <w:r>
        <w:rPr>
          <w:rStyle w:val="Strong"/>
          <w:rFonts w:ascii="Arial" w:hAnsi="Arial" w:cs="Arial"/>
          <w:color w:val="3B3B3B"/>
          <w:szCs w:val="26"/>
          <w:highlight w:val="yellow"/>
          <w:u w:val="single"/>
        </w:rPr>
        <w:t>i</w:t>
      </w:r>
      <w:r w:rsidRPr="00396772">
        <w:rPr>
          <w:rStyle w:val="Strong"/>
          <w:rFonts w:ascii="Arial" w:hAnsi="Arial" w:cs="Arial"/>
          <w:color w:val="3B3B3B"/>
          <w:szCs w:val="26"/>
          <w:highlight w:val="yellow"/>
          <w:u w:val="single"/>
        </w:rPr>
        <w:t>nConfidence</w:t>
      </w:r>
      <w:proofErr w:type="spellEnd"/>
      <w:r w:rsidRPr="00396772">
        <w:rPr>
          <w:rStyle w:val="Strong"/>
          <w:rFonts w:ascii="Arial" w:hAnsi="Arial" w:cs="Arial"/>
          <w:color w:val="3B3B3B"/>
          <w:szCs w:val="26"/>
          <w:highlight w:val="yellow"/>
          <w:u w:val="single"/>
        </w:rPr>
        <w:t xml:space="preserve"> Employee &amp; Family Assistance Plan Only</w:t>
      </w:r>
      <w:r w:rsidRPr="00396772">
        <w:rPr>
          <w:rFonts w:ascii="Arial" w:hAnsi="Arial" w:cs="Arial"/>
          <w:color w:val="3B3B3B"/>
          <w:szCs w:val="26"/>
          <w:highlight w:val="yellow"/>
        </w:rPr>
        <w:t>:</w:t>
      </w:r>
      <w:r w:rsidRPr="00396772">
        <w:rPr>
          <w:rFonts w:ascii="Arial" w:hAnsi="Arial" w:cs="Arial"/>
          <w:color w:val="3B3B3B"/>
          <w:szCs w:val="26"/>
        </w:rPr>
        <w:t xml:space="preserve"> You may also access our Employee and Family Assistance Program, </w:t>
      </w:r>
      <w:proofErr w:type="spellStart"/>
      <w:r w:rsidRPr="00396772">
        <w:rPr>
          <w:rFonts w:ascii="Arial" w:hAnsi="Arial" w:cs="Arial"/>
          <w:color w:val="3B3B3B"/>
          <w:szCs w:val="26"/>
        </w:rPr>
        <w:fldChar w:fldCharType="begin"/>
      </w:r>
      <w:r w:rsidRPr="00396772">
        <w:rPr>
          <w:rFonts w:ascii="Arial" w:hAnsi="Arial" w:cs="Arial"/>
          <w:color w:val="3B3B3B"/>
          <w:szCs w:val="26"/>
        </w:rPr>
        <w:instrText xml:space="preserve"> HYPERLINK "http://www.myinconfidence.ca/" </w:instrText>
      </w:r>
      <w:r w:rsidRPr="00396772">
        <w:rPr>
          <w:rFonts w:ascii="Arial" w:hAnsi="Arial" w:cs="Arial"/>
          <w:color w:val="3B3B3B"/>
          <w:szCs w:val="26"/>
        </w:rPr>
        <w:fldChar w:fldCharType="separate"/>
      </w:r>
      <w:r w:rsidRPr="00396772">
        <w:rPr>
          <w:rStyle w:val="Hyperlink"/>
          <w:rFonts w:ascii="Arial" w:hAnsi="Arial" w:cs="Arial"/>
          <w:color w:val="0079AD"/>
          <w:szCs w:val="26"/>
        </w:rPr>
        <w:t>inConfidence</w:t>
      </w:r>
      <w:proofErr w:type="spellEnd"/>
      <w:r w:rsidRPr="00396772">
        <w:rPr>
          <w:rFonts w:ascii="Arial" w:hAnsi="Arial" w:cs="Arial"/>
          <w:color w:val="3B3B3B"/>
          <w:szCs w:val="26"/>
        </w:rPr>
        <w:fldChar w:fldCharType="end"/>
      </w:r>
      <w:r w:rsidRPr="00396772">
        <w:rPr>
          <w:rFonts w:ascii="Arial" w:hAnsi="Arial" w:cs="Arial"/>
          <w:color w:val="3B3B3B"/>
          <w:szCs w:val="26"/>
        </w:rPr>
        <w:t>, for support.</w:t>
      </w:r>
    </w:p>
    <w:p w14:paraId="1E5B733A" w14:textId="77777777" w:rsidR="00FC48EB" w:rsidRPr="00396772" w:rsidRDefault="00FC48EB" w:rsidP="00FC48EB">
      <w:pPr>
        <w:pStyle w:val="NormalWeb"/>
        <w:spacing w:before="0" w:beforeAutospacing="0" w:after="300" w:afterAutospacing="0"/>
        <w:rPr>
          <w:rFonts w:ascii="Arial" w:hAnsi="Arial" w:cs="Arial"/>
          <w:color w:val="3B3B3B"/>
          <w:szCs w:val="26"/>
        </w:rPr>
      </w:pPr>
      <w:r w:rsidRPr="00396772">
        <w:rPr>
          <w:rFonts w:ascii="Arial" w:hAnsi="Arial" w:cs="Arial"/>
          <w:color w:val="3B3B3B"/>
          <w:szCs w:val="26"/>
        </w:rPr>
        <w:t>If you or someone you know is in crisis, </w:t>
      </w:r>
      <w:hyperlink r:id="rId13" w:history="1">
        <w:r w:rsidRPr="00396772">
          <w:rPr>
            <w:rStyle w:val="Hyperlink"/>
            <w:rFonts w:ascii="Arial" w:hAnsi="Arial" w:cs="Arial"/>
            <w:color w:val="0079AD"/>
            <w:szCs w:val="26"/>
          </w:rPr>
          <w:t>the Canadian Mental Health Association</w:t>
        </w:r>
      </w:hyperlink>
      <w:r w:rsidRPr="00396772">
        <w:rPr>
          <w:rFonts w:ascii="Arial" w:hAnsi="Arial" w:cs="Arial"/>
          <w:color w:val="3B3B3B"/>
          <w:szCs w:val="26"/>
        </w:rPr>
        <w:t> advises that you call 1-833-456-4566 toll free (In QC: 1-866-277-3553), 24/7 or visit </w:t>
      </w:r>
      <w:hyperlink r:id="rId14" w:history="1">
        <w:r w:rsidRPr="00396772">
          <w:rPr>
            <w:rStyle w:val="Hyperlink"/>
            <w:rFonts w:ascii="Arial" w:hAnsi="Arial" w:cs="Arial"/>
            <w:color w:val="0079AD"/>
            <w:szCs w:val="26"/>
          </w:rPr>
          <w:t>www.crisisservicescanada.ca</w:t>
        </w:r>
      </w:hyperlink>
      <w:r w:rsidRPr="00396772">
        <w:rPr>
          <w:rFonts w:ascii="Arial" w:hAnsi="Arial" w:cs="Arial"/>
          <w:color w:val="3B3B3B"/>
          <w:szCs w:val="26"/>
        </w:rPr>
        <w:t>.</w:t>
      </w:r>
    </w:p>
    <w:p w14:paraId="35604C11" w14:textId="77777777" w:rsidR="00FC48EB" w:rsidRPr="00396772" w:rsidRDefault="00FC48EB" w:rsidP="00FC48EB">
      <w:pPr>
        <w:pStyle w:val="NormalWeb"/>
        <w:spacing w:before="0" w:beforeAutospacing="0" w:after="300" w:afterAutospacing="0"/>
        <w:rPr>
          <w:rFonts w:ascii="Arial" w:hAnsi="Arial" w:cs="Arial"/>
          <w:color w:val="3B3B3B"/>
          <w:szCs w:val="26"/>
        </w:rPr>
      </w:pPr>
      <w:r w:rsidRPr="00396772">
        <w:rPr>
          <w:rFonts w:ascii="Arial" w:hAnsi="Arial" w:cs="Arial"/>
          <w:color w:val="3B3B3B"/>
          <w:szCs w:val="26"/>
        </w:rPr>
        <w:t>Finally, to learn more about the services available through Medavie Blue Cross and access your benefits, visit the </w:t>
      </w:r>
      <w:hyperlink r:id="rId15" w:history="1">
        <w:r w:rsidRPr="00396772">
          <w:rPr>
            <w:rStyle w:val="Hyperlink"/>
            <w:rFonts w:ascii="Arial" w:hAnsi="Arial" w:cs="Arial"/>
            <w:color w:val="0079AD"/>
            <w:szCs w:val="26"/>
          </w:rPr>
          <w:t>plan member centre</w:t>
        </w:r>
      </w:hyperlink>
      <w:r w:rsidRPr="00396772">
        <w:rPr>
          <w:rFonts w:ascii="Arial" w:hAnsi="Arial" w:cs="Arial"/>
          <w:color w:val="3B3B3B"/>
          <w:szCs w:val="26"/>
        </w:rPr>
        <w:t> or download the Medavie Mobile App from the App Store or Google Play.</w:t>
      </w:r>
    </w:p>
    <w:p w14:paraId="4A52F367" w14:textId="77777777" w:rsidR="00FC48EB" w:rsidRPr="00396772" w:rsidRDefault="00FC48EB" w:rsidP="00FC48EB">
      <w:pPr>
        <w:pStyle w:val="NormalWeb"/>
        <w:spacing w:before="0" w:beforeAutospacing="0" w:after="300" w:afterAutospacing="0"/>
        <w:rPr>
          <w:rFonts w:ascii="Arial" w:hAnsi="Arial" w:cs="Arial"/>
          <w:color w:val="3B3B3B"/>
          <w:szCs w:val="26"/>
        </w:rPr>
      </w:pPr>
      <w:r w:rsidRPr="00396772">
        <w:rPr>
          <w:rFonts w:ascii="Arial" w:hAnsi="Arial" w:cs="Arial"/>
          <w:color w:val="3B3B3B"/>
          <w:szCs w:val="26"/>
        </w:rPr>
        <w:t>Wishing you and your loved ones well,</w:t>
      </w:r>
    </w:p>
    <w:p w14:paraId="6B509E57" w14:textId="77777777" w:rsidR="00FC48EB" w:rsidRPr="00396772" w:rsidRDefault="00FC48EB" w:rsidP="00FC48EB">
      <w:pPr>
        <w:pStyle w:val="NormalWeb"/>
        <w:spacing w:before="0" w:beforeAutospacing="0" w:after="300" w:afterAutospacing="0"/>
        <w:rPr>
          <w:rFonts w:ascii="Arial" w:hAnsi="Arial" w:cs="Arial"/>
          <w:color w:val="3B3B3B"/>
          <w:szCs w:val="26"/>
        </w:rPr>
      </w:pPr>
      <w:proofErr w:type="gramStart"/>
      <w:r w:rsidRPr="00396772">
        <w:rPr>
          <w:rFonts w:ascii="Arial" w:hAnsi="Arial" w:cs="Arial"/>
          <w:color w:val="3B3B3B"/>
          <w:szCs w:val="26"/>
        </w:rPr>
        <w:t>Your HR team.</w:t>
      </w:r>
      <w:proofErr w:type="gramEnd"/>
    </w:p>
    <w:p w14:paraId="0C8B1C9C" w14:textId="047B705A" w:rsidR="00831F69" w:rsidRDefault="00831F69" w:rsidP="00FC48EB">
      <w:pPr>
        <w:rPr>
          <w:noProof/>
        </w:rPr>
      </w:pPr>
    </w:p>
    <w:sectPr w:rsidR="00831F69" w:rsidSect="00867FDF">
      <w:headerReference w:type="default" r:id="rId16"/>
      <w:headerReference w:type="first" r:id="rId17"/>
      <w:footerReference w:type="first" r:id="rId18"/>
      <w:pgSz w:w="12240" w:h="15840"/>
      <w:pgMar w:top="432" w:right="1325" w:bottom="789" w:left="1282" w:header="706" w:footer="706"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1ED26" w15:done="0"/>
  <w15:commentEx w15:paraId="55D2045A" w15:done="0"/>
  <w15:commentEx w15:paraId="66D84815" w15:done="0"/>
  <w15:commentEx w15:paraId="6D3D97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1ED26" w16cid:durableId="21FE5A97"/>
  <w16cid:commentId w16cid:paraId="55D2045A" w16cid:durableId="21FE584C"/>
  <w16cid:commentId w16cid:paraId="66D84815" w16cid:durableId="21FE583E"/>
  <w16cid:commentId w16cid:paraId="6D3D9707" w16cid:durableId="21FE58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3FD66" w14:textId="77777777" w:rsidR="00DE4851" w:rsidRDefault="00DE4851" w:rsidP="00EC363A">
      <w:r>
        <w:separator/>
      </w:r>
    </w:p>
  </w:endnote>
  <w:endnote w:type="continuationSeparator" w:id="0">
    <w:p w14:paraId="1B004B32" w14:textId="77777777" w:rsidR="00DE4851" w:rsidRDefault="00DE4851" w:rsidP="00EC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E3790" w14:textId="2105B220" w:rsidR="00EE4C86" w:rsidRDefault="004476D6">
    <w:pPr>
      <w:pStyle w:val="Footer"/>
    </w:pPr>
    <w:r>
      <w:rPr>
        <w:noProof/>
      </w:rPr>
      <mc:AlternateContent>
        <mc:Choice Requires="wps">
          <w:drawing>
            <wp:anchor distT="0" distB="0" distL="114300" distR="114300" simplePos="0" relativeHeight="251661312" behindDoc="0" locked="0" layoutInCell="1" allowOverlap="1" wp14:anchorId="728F3EE7" wp14:editId="4879E67E">
              <wp:simplePos x="0" y="0"/>
              <wp:positionH relativeFrom="column">
                <wp:posOffset>-559735</wp:posOffset>
              </wp:positionH>
              <wp:positionV relativeFrom="paragraph">
                <wp:posOffset>177375</wp:posOffset>
              </wp:positionV>
              <wp:extent cx="641897" cy="245533"/>
              <wp:effectExtent l="0" t="0" r="0" b="0"/>
              <wp:wrapNone/>
              <wp:docPr id="1" name="Text Box 1"/>
              <wp:cNvGraphicFramePr/>
              <a:graphic xmlns:a="http://schemas.openxmlformats.org/drawingml/2006/main">
                <a:graphicData uri="http://schemas.microsoft.com/office/word/2010/wordprocessingShape">
                  <wps:wsp>
                    <wps:cNvSpPr txBox="1"/>
                    <wps:spPr>
                      <a:xfrm>
                        <a:off x="0" y="0"/>
                        <a:ext cx="641897" cy="245533"/>
                      </a:xfrm>
                      <a:prstGeom prst="rect">
                        <a:avLst/>
                      </a:prstGeom>
                      <a:noFill/>
                      <a:ln w="6350">
                        <a:noFill/>
                      </a:ln>
                    </wps:spPr>
                    <wps:txbx>
                      <w:txbxContent>
                        <w:p w14:paraId="4345640F" w14:textId="50C31A85" w:rsidR="004476D6" w:rsidRPr="004476D6" w:rsidRDefault="004476D6">
                          <w:pPr>
                            <w:rPr>
                              <w:color w:val="4D4D4C"/>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05pt;margin-top:13.95pt;width:50.55pt;height:19.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" filled="f" stroked="f" strokeweight=".5pt">
              <v:textbox>
                <w:txbxContent>
                  <w:p w14:paraId="4345640F" w14:textId="50C31A85" w:rsidR="004476D6" w:rsidRPr="004476D6" w:rsidRDefault="004476D6">
                    <w:pPr>
                      <w:rPr>
                        <w:color w:val="4D4D4C"/>
                        <w:sz w:val="11"/>
                        <w:szCs w:val="11"/>
                      </w:rPr>
                    </w:pPr>
                  </w:p>
                </w:txbxContent>
              </v:textbox>
            </v:shape>
          </w:pict>
        </mc:Fallback>
      </mc:AlternateContent>
    </w:r>
  </w:p>
  <w:p w14:paraId="58D1D60C" w14:textId="103922DC" w:rsidR="00EE4C86" w:rsidRPr="00867FDF" w:rsidRDefault="00867FDF">
    <w:pPr>
      <w:pStyle w:val="Footer"/>
      <w:rPr>
        <w:sz w:val="11"/>
        <w:szCs w:val="11"/>
      </w:rPr>
    </w:pPr>
    <w:r w:rsidRPr="00867FDF">
      <w:rPr>
        <w:noProof/>
        <w:sz w:val="11"/>
        <w:szCs w:val="11"/>
      </w:rPr>
      <w:drawing>
        <wp:anchor distT="0" distB="0" distL="114300" distR="114300" simplePos="0" relativeHeight="251658240" behindDoc="0" locked="0" layoutInCell="1" allowOverlap="1" wp14:anchorId="51BF2283" wp14:editId="27534417">
          <wp:simplePos x="0" y="0"/>
          <wp:positionH relativeFrom="column">
            <wp:posOffset>4443730</wp:posOffset>
          </wp:positionH>
          <wp:positionV relativeFrom="paragraph">
            <wp:posOffset>11430</wp:posOffset>
          </wp:positionV>
          <wp:extent cx="2193290" cy="325755"/>
          <wp:effectExtent l="0" t="0" r="3810" b="4445"/>
          <wp:wrapNone/>
          <wp:docPr id="3" name="Picture 3" descr="A picture containing clock,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C_process.png"/>
                  <pic:cNvPicPr/>
                </pic:nvPicPr>
                <pic:blipFill>
                  <a:blip r:embed="rId1"/>
                  <a:stretch>
                    <a:fillRect/>
                  </a:stretch>
                </pic:blipFill>
                <pic:spPr>
                  <a:xfrm>
                    <a:off x="0" y="0"/>
                    <a:ext cx="2193290" cy="325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03CE48" wp14:editId="42378D48">
              <wp:simplePos x="0" y="0"/>
              <wp:positionH relativeFrom="column">
                <wp:posOffset>-2540</wp:posOffset>
              </wp:positionH>
              <wp:positionV relativeFrom="paragraph">
                <wp:posOffset>10795</wp:posOffset>
              </wp:positionV>
              <wp:extent cx="3701415" cy="353695"/>
              <wp:effectExtent l="0" t="0" r="0" b="0"/>
              <wp:wrapNone/>
              <wp:docPr id="5" name="Text Box 5"/>
              <wp:cNvGraphicFramePr/>
              <a:graphic xmlns:a="http://schemas.openxmlformats.org/drawingml/2006/main">
                <a:graphicData uri="http://schemas.microsoft.com/office/word/2010/wordprocessingShape">
                  <wps:wsp>
                    <wps:cNvSpPr txBox="1"/>
                    <wps:spPr>
                      <a:xfrm>
                        <a:off x="0" y="0"/>
                        <a:ext cx="3701415" cy="353695"/>
                      </a:xfrm>
                      <a:prstGeom prst="rect">
                        <a:avLst/>
                      </a:prstGeom>
                      <a:noFill/>
                      <a:ln w="6350">
                        <a:noFill/>
                      </a:ln>
                    </wps:spPr>
                    <wps:txbx>
                      <w:txbxContent>
                        <w:p w14:paraId="75CF3C90" w14:textId="2508626E" w:rsidR="00867FDF" w:rsidRPr="004476D6" w:rsidRDefault="00867FDF">
                          <w:pPr>
                            <w:rPr>
                              <w:color w:val="4D4D4C"/>
                            </w:rPr>
                          </w:pPr>
                          <w:r w:rsidRPr="004476D6">
                            <w:rPr>
                              <w:color w:val="4D4D4C"/>
                              <w:sz w:val="11"/>
                              <w:szCs w:val="11"/>
                              <w:vertAlign w:val="superscript"/>
                            </w:rPr>
                            <w:t>TM</w:t>
                          </w:r>
                          <w:r w:rsidRPr="004476D6">
                            <w:rPr>
                              <w:color w:val="4D4D4C"/>
                              <w:sz w:val="11"/>
                              <w:szCs w:val="11"/>
                            </w:rPr>
                            <w:t xml:space="preserve"> </w:t>
                          </w:r>
                          <w:proofErr w:type="gramStart"/>
                          <w:r w:rsidRPr="004476D6">
                            <w:rPr>
                              <w:color w:val="4D4D4C"/>
                              <w:sz w:val="11"/>
                              <w:szCs w:val="11"/>
                            </w:rPr>
                            <w:t>The</w:t>
                          </w:r>
                          <w:proofErr w:type="gramEnd"/>
                          <w:r w:rsidRPr="004476D6">
                            <w:rPr>
                              <w:color w:val="4D4D4C"/>
                              <w:sz w:val="11"/>
                              <w:szCs w:val="11"/>
                            </w:rPr>
                            <w:t xml:space="preserve"> Blue Cross symbol and name are registered trademarks of the Canadian Association of Blue Cross Plans, </w:t>
                          </w:r>
                          <w:r w:rsidRPr="004476D6">
                            <w:rPr>
                              <w:color w:val="4D4D4C"/>
                              <w:sz w:val="11"/>
                              <w:szCs w:val="11"/>
                            </w:rPr>
                            <w:br/>
                            <w:t>used under licence by Medavie Blue Cross, an independent licensee of the Canadian Association of Blue Cross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2pt;margin-top:.85pt;width:291.4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" filled="f" stroked="f" strokeweight=".5pt">
              <v:textbox>
                <w:txbxContent>
                  <w:p w14:paraId="75CF3C90" w14:textId="2508626E" w:rsidR="00867FDF" w:rsidRPr="004476D6" w:rsidRDefault="00867FDF">
                    <w:pPr>
                      <w:rPr>
                        <w:color w:val="4D4D4C"/>
                      </w:rPr>
                    </w:pPr>
                    <w:r w:rsidRPr="004476D6">
                      <w:rPr>
                        <w:color w:val="4D4D4C"/>
                        <w:sz w:val="11"/>
                        <w:szCs w:val="11"/>
                        <w:vertAlign w:val="superscript"/>
                      </w:rPr>
                      <w:t>TM</w:t>
                    </w:r>
                    <w:r w:rsidRPr="004476D6">
                      <w:rPr>
                        <w:color w:val="4D4D4C"/>
                        <w:sz w:val="11"/>
                        <w:szCs w:val="11"/>
                      </w:rPr>
                      <w:t xml:space="preserve"> </w:t>
                    </w:r>
                    <w:proofErr w:type="gramStart"/>
                    <w:r w:rsidRPr="004476D6">
                      <w:rPr>
                        <w:color w:val="4D4D4C"/>
                        <w:sz w:val="11"/>
                        <w:szCs w:val="11"/>
                      </w:rPr>
                      <w:t>The</w:t>
                    </w:r>
                    <w:proofErr w:type="gramEnd"/>
                    <w:r w:rsidRPr="004476D6">
                      <w:rPr>
                        <w:color w:val="4D4D4C"/>
                        <w:sz w:val="11"/>
                        <w:szCs w:val="11"/>
                      </w:rPr>
                      <w:t xml:space="preserve"> Blue Cross symbol and name are registered trademarks of the Canadian Association of Blue Cross Plans, </w:t>
                    </w:r>
                    <w:r w:rsidRPr="004476D6">
                      <w:rPr>
                        <w:color w:val="4D4D4C"/>
                        <w:sz w:val="11"/>
                        <w:szCs w:val="11"/>
                      </w:rPr>
                      <w:br/>
                      <w:t>used under licence by Medavie Blue Cross, an independent licensee of the Canadian Association of Blue Cross Plans.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B7D0" w14:textId="77777777" w:rsidR="00DE4851" w:rsidRDefault="00DE4851" w:rsidP="00EC363A">
      <w:r>
        <w:separator/>
      </w:r>
    </w:p>
  </w:footnote>
  <w:footnote w:type="continuationSeparator" w:id="0">
    <w:p w14:paraId="4B8C0D0C" w14:textId="77777777" w:rsidR="00DE4851" w:rsidRDefault="00DE4851" w:rsidP="00EC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7DC0" w14:textId="24C9BE74" w:rsidR="00EE4C86" w:rsidRDefault="00982C83" w:rsidP="00DA0792">
    <w:pPr>
      <w:ind w:left="284"/>
      <w:jc w:val="right"/>
      <w:rPr>
        <w:b/>
        <w:color w:val="66A9E6" w:themeColor="accent6" w:themeTint="99"/>
        <w:sz w:val="28"/>
        <w:szCs w:val="52"/>
      </w:rPr>
    </w:pPr>
    <w:r>
      <w:rPr>
        <w:b/>
        <w:color w:val="66A9E6" w:themeColor="accent6" w:themeTint="99"/>
        <w:sz w:val="28"/>
        <w:szCs w:val="52"/>
      </w:rPr>
      <w:t>Promoting Mental Health Supports</w:t>
    </w:r>
  </w:p>
  <w:p w14:paraId="3782A846" w14:textId="6F681AA5" w:rsidR="00EE4C86" w:rsidRDefault="00EE4C86" w:rsidP="00DA0792">
    <w:pPr>
      <w:ind w:left="284"/>
      <w:jc w:val="right"/>
    </w:pPr>
    <w:r>
      <w:rPr>
        <w:noProof/>
      </w:rPr>
      <w:drawing>
        <wp:anchor distT="0" distB="0" distL="114300" distR="114300" simplePos="0" relativeHeight="251656704" behindDoc="1" locked="1" layoutInCell="1" allowOverlap="1" wp14:anchorId="31BEA251" wp14:editId="36141CB8">
          <wp:simplePos x="0" y="0"/>
          <wp:positionH relativeFrom="page">
            <wp:posOffset>2540</wp:posOffset>
          </wp:positionH>
          <wp:positionV relativeFrom="page">
            <wp:posOffset>1905</wp:posOffset>
          </wp:positionV>
          <wp:extent cx="7772400" cy="1005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blipFill rotWithShape="1">
                    <a:blip r:embed="rId2"/>
                    <a:stretch>
                      <a:fillRect/>
                    </a:stretch>
                  </a:blip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683B" w14:textId="659A827A" w:rsidR="009E56AA" w:rsidRDefault="009E56AA">
    <w:pPr>
      <w:pStyle w:val="Header"/>
    </w:pPr>
    <w:r>
      <w:rPr>
        <w:noProof/>
      </w:rPr>
      <mc:AlternateContent>
        <mc:Choice Requires="wps">
          <w:drawing>
            <wp:anchor distT="0" distB="0" distL="114300" distR="114300" simplePos="0" relativeHeight="251660288" behindDoc="1" locked="0" layoutInCell="1" allowOverlap="1" wp14:anchorId="738C7329" wp14:editId="0030BA47">
              <wp:simplePos x="0" y="0"/>
              <wp:positionH relativeFrom="column">
                <wp:posOffset>-814070</wp:posOffset>
              </wp:positionH>
              <wp:positionV relativeFrom="page">
                <wp:posOffset>0</wp:posOffset>
              </wp:positionV>
              <wp:extent cx="7764780" cy="1076325"/>
              <wp:effectExtent l="0" t="0" r="0" b="3175"/>
              <wp:wrapNone/>
              <wp:docPr id="6" name="Rectangle 6"/>
              <wp:cNvGraphicFramePr/>
              <a:graphic xmlns:a="http://schemas.openxmlformats.org/drawingml/2006/main">
                <a:graphicData uri="http://schemas.microsoft.com/office/word/2010/wordprocessingShape">
                  <wps:wsp>
                    <wps:cNvSpPr/>
                    <wps:spPr>
                      <a:xfrm>
                        <a:off x="0" y="0"/>
                        <a:ext cx="7764780" cy="1076325"/>
                      </a:xfrm>
                      <a:prstGeom prst="rect">
                        <a:avLst/>
                      </a:prstGeom>
                      <a:solidFill>
                        <a:srgbClr val="00A6D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A4B5D1" id="Rectangle 6" o:spid="_x0000_s1026" style="position:absolute;margin-left:-64.1pt;margin-top:0;width:611.4pt;height:84.75pt;z-index:-251656192;visibility:visible;mso-wrap-style:non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" fillcolor="#00a6df" stroked="f">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C67"/>
    <w:multiLevelType w:val="hybridMultilevel"/>
    <w:tmpl w:val="8DF6B2FA"/>
    <w:lvl w:ilvl="0" w:tplc="FCE0D018">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B733C5"/>
    <w:multiLevelType w:val="hybridMultilevel"/>
    <w:tmpl w:val="8EFAA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3F274F"/>
    <w:multiLevelType w:val="hybridMultilevel"/>
    <w:tmpl w:val="84EE04DA"/>
    <w:lvl w:ilvl="0" w:tplc="FCE0D018">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2457BD"/>
    <w:multiLevelType w:val="hybridMultilevel"/>
    <w:tmpl w:val="058C2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CE0131"/>
    <w:multiLevelType w:val="hybridMultilevel"/>
    <w:tmpl w:val="A456D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4267B7"/>
    <w:multiLevelType w:val="hybridMultilevel"/>
    <w:tmpl w:val="687E1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061A34"/>
    <w:multiLevelType w:val="hybridMultilevel"/>
    <w:tmpl w:val="F31AE9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0620C43"/>
    <w:multiLevelType w:val="hybridMultilevel"/>
    <w:tmpl w:val="4F40A140"/>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8">
    <w:nsid w:val="21BE3036"/>
    <w:multiLevelType w:val="hybridMultilevel"/>
    <w:tmpl w:val="5EF2DAB8"/>
    <w:lvl w:ilvl="0" w:tplc="FCE0D018">
      <w:numFmt w:val="bullet"/>
      <w:lvlText w:val="•"/>
      <w:lvlJc w:val="left"/>
      <w:pPr>
        <w:ind w:left="360" w:hanging="360"/>
      </w:pPr>
      <w:rPr>
        <w:rFonts w:ascii="Calibri" w:eastAsiaTheme="minorHAnsi" w:hAnsi="Calibri" w:cstheme="minorBidi" w:hint="default"/>
      </w:rPr>
    </w:lvl>
    <w:lvl w:ilvl="1" w:tplc="835CBFF8">
      <w:numFmt w:val="bullet"/>
      <w:lvlText w:val="-"/>
      <w:lvlJc w:val="left"/>
      <w:pPr>
        <w:ind w:left="1080" w:hanging="360"/>
      </w:pPr>
      <w:rPr>
        <w:rFonts w:ascii="Calibri" w:eastAsiaTheme="minorHAnsi" w:hAnsi="Calibri"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5317738"/>
    <w:multiLevelType w:val="hybridMultilevel"/>
    <w:tmpl w:val="F48AF20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nsid w:val="2FF21BEF"/>
    <w:multiLevelType w:val="hybridMultilevel"/>
    <w:tmpl w:val="A4D60DA4"/>
    <w:lvl w:ilvl="0" w:tplc="10090001">
      <w:start w:val="1"/>
      <w:numFmt w:val="bullet"/>
      <w:lvlText w:val=""/>
      <w:lvlJc w:val="left"/>
      <w:pPr>
        <w:ind w:left="3656" w:hanging="360"/>
      </w:pPr>
      <w:rPr>
        <w:rFonts w:ascii="Symbol" w:hAnsi="Symbol" w:hint="default"/>
      </w:rPr>
    </w:lvl>
    <w:lvl w:ilvl="1" w:tplc="10090003" w:tentative="1">
      <w:start w:val="1"/>
      <w:numFmt w:val="bullet"/>
      <w:lvlText w:val="o"/>
      <w:lvlJc w:val="left"/>
      <w:pPr>
        <w:ind w:left="4376" w:hanging="360"/>
      </w:pPr>
      <w:rPr>
        <w:rFonts w:ascii="Courier New" w:hAnsi="Courier New" w:cs="Courier New" w:hint="default"/>
      </w:rPr>
    </w:lvl>
    <w:lvl w:ilvl="2" w:tplc="10090005" w:tentative="1">
      <w:start w:val="1"/>
      <w:numFmt w:val="bullet"/>
      <w:lvlText w:val=""/>
      <w:lvlJc w:val="left"/>
      <w:pPr>
        <w:ind w:left="5096" w:hanging="360"/>
      </w:pPr>
      <w:rPr>
        <w:rFonts w:ascii="Wingdings" w:hAnsi="Wingdings" w:hint="default"/>
      </w:rPr>
    </w:lvl>
    <w:lvl w:ilvl="3" w:tplc="10090001" w:tentative="1">
      <w:start w:val="1"/>
      <w:numFmt w:val="bullet"/>
      <w:lvlText w:val=""/>
      <w:lvlJc w:val="left"/>
      <w:pPr>
        <w:ind w:left="5816" w:hanging="360"/>
      </w:pPr>
      <w:rPr>
        <w:rFonts w:ascii="Symbol" w:hAnsi="Symbol" w:hint="default"/>
      </w:rPr>
    </w:lvl>
    <w:lvl w:ilvl="4" w:tplc="10090003" w:tentative="1">
      <w:start w:val="1"/>
      <w:numFmt w:val="bullet"/>
      <w:lvlText w:val="o"/>
      <w:lvlJc w:val="left"/>
      <w:pPr>
        <w:ind w:left="6536" w:hanging="360"/>
      </w:pPr>
      <w:rPr>
        <w:rFonts w:ascii="Courier New" w:hAnsi="Courier New" w:cs="Courier New" w:hint="default"/>
      </w:rPr>
    </w:lvl>
    <w:lvl w:ilvl="5" w:tplc="10090005" w:tentative="1">
      <w:start w:val="1"/>
      <w:numFmt w:val="bullet"/>
      <w:lvlText w:val=""/>
      <w:lvlJc w:val="left"/>
      <w:pPr>
        <w:ind w:left="7256" w:hanging="360"/>
      </w:pPr>
      <w:rPr>
        <w:rFonts w:ascii="Wingdings" w:hAnsi="Wingdings" w:hint="default"/>
      </w:rPr>
    </w:lvl>
    <w:lvl w:ilvl="6" w:tplc="10090001" w:tentative="1">
      <w:start w:val="1"/>
      <w:numFmt w:val="bullet"/>
      <w:lvlText w:val=""/>
      <w:lvlJc w:val="left"/>
      <w:pPr>
        <w:ind w:left="7976" w:hanging="360"/>
      </w:pPr>
      <w:rPr>
        <w:rFonts w:ascii="Symbol" w:hAnsi="Symbol" w:hint="default"/>
      </w:rPr>
    </w:lvl>
    <w:lvl w:ilvl="7" w:tplc="10090003" w:tentative="1">
      <w:start w:val="1"/>
      <w:numFmt w:val="bullet"/>
      <w:lvlText w:val="o"/>
      <w:lvlJc w:val="left"/>
      <w:pPr>
        <w:ind w:left="8696" w:hanging="360"/>
      </w:pPr>
      <w:rPr>
        <w:rFonts w:ascii="Courier New" w:hAnsi="Courier New" w:cs="Courier New" w:hint="default"/>
      </w:rPr>
    </w:lvl>
    <w:lvl w:ilvl="8" w:tplc="10090005" w:tentative="1">
      <w:start w:val="1"/>
      <w:numFmt w:val="bullet"/>
      <w:lvlText w:val=""/>
      <w:lvlJc w:val="left"/>
      <w:pPr>
        <w:ind w:left="9416" w:hanging="360"/>
      </w:pPr>
      <w:rPr>
        <w:rFonts w:ascii="Wingdings" w:hAnsi="Wingdings" w:hint="default"/>
      </w:rPr>
    </w:lvl>
  </w:abstractNum>
  <w:abstractNum w:abstractNumId="11">
    <w:nsid w:val="33130F18"/>
    <w:multiLevelType w:val="hybridMultilevel"/>
    <w:tmpl w:val="89527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3459EE"/>
    <w:multiLevelType w:val="hybridMultilevel"/>
    <w:tmpl w:val="55680966"/>
    <w:lvl w:ilvl="0" w:tplc="55B0967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61409"/>
    <w:multiLevelType w:val="hybridMultilevel"/>
    <w:tmpl w:val="8F789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6437902"/>
    <w:multiLevelType w:val="hybridMultilevel"/>
    <w:tmpl w:val="6C6CD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ACF4DB2"/>
    <w:multiLevelType w:val="hybridMultilevel"/>
    <w:tmpl w:val="EA8228C6"/>
    <w:lvl w:ilvl="0" w:tplc="96D259DC">
      <w:start w:val="1"/>
      <w:numFmt w:val="bullet"/>
      <w:lvlText w:val="•"/>
      <w:lvlJc w:val="left"/>
      <w:pPr>
        <w:tabs>
          <w:tab w:val="num" w:pos="720"/>
        </w:tabs>
        <w:ind w:left="720" w:hanging="360"/>
      </w:pPr>
      <w:rPr>
        <w:rFonts w:ascii="Arial" w:hAnsi="Arial" w:hint="default"/>
      </w:rPr>
    </w:lvl>
    <w:lvl w:ilvl="1" w:tplc="A63840EC">
      <w:start w:val="5916"/>
      <w:numFmt w:val="bullet"/>
      <w:lvlText w:val="–"/>
      <w:lvlJc w:val="left"/>
      <w:pPr>
        <w:tabs>
          <w:tab w:val="num" w:pos="1440"/>
        </w:tabs>
        <w:ind w:left="1440" w:hanging="360"/>
      </w:pPr>
      <w:rPr>
        <w:rFonts w:ascii="Arial" w:hAnsi="Arial" w:hint="default"/>
      </w:rPr>
    </w:lvl>
    <w:lvl w:ilvl="2" w:tplc="0E6A69EA" w:tentative="1">
      <w:start w:val="1"/>
      <w:numFmt w:val="bullet"/>
      <w:lvlText w:val="•"/>
      <w:lvlJc w:val="left"/>
      <w:pPr>
        <w:tabs>
          <w:tab w:val="num" w:pos="2160"/>
        </w:tabs>
        <w:ind w:left="2160" w:hanging="360"/>
      </w:pPr>
      <w:rPr>
        <w:rFonts w:ascii="Arial" w:hAnsi="Arial" w:hint="default"/>
      </w:rPr>
    </w:lvl>
    <w:lvl w:ilvl="3" w:tplc="CD363B8E" w:tentative="1">
      <w:start w:val="1"/>
      <w:numFmt w:val="bullet"/>
      <w:lvlText w:val="•"/>
      <w:lvlJc w:val="left"/>
      <w:pPr>
        <w:tabs>
          <w:tab w:val="num" w:pos="2880"/>
        </w:tabs>
        <w:ind w:left="2880" w:hanging="360"/>
      </w:pPr>
      <w:rPr>
        <w:rFonts w:ascii="Arial" w:hAnsi="Arial" w:hint="default"/>
      </w:rPr>
    </w:lvl>
    <w:lvl w:ilvl="4" w:tplc="2D08FDDE" w:tentative="1">
      <w:start w:val="1"/>
      <w:numFmt w:val="bullet"/>
      <w:lvlText w:val="•"/>
      <w:lvlJc w:val="left"/>
      <w:pPr>
        <w:tabs>
          <w:tab w:val="num" w:pos="3600"/>
        </w:tabs>
        <w:ind w:left="3600" w:hanging="360"/>
      </w:pPr>
      <w:rPr>
        <w:rFonts w:ascii="Arial" w:hAnsi="Arial" w:hint="default"/>
      </w:rPr>
    </w:lvl>
    <w:lvl w:ilvl="5" w:tplc="FAC861BC" w:tentative="1">
      <w:start w:val="1"/>
      <w:numFmt w:val="bullet"/>
      <w:lvlText w:val="•"/>
      <w:lvlJc w:val="left"/>
      <w:pPr>
        <w:tabs>
          <w:tab w:val="num" w:pos="4320"/>
        </w:tabs>
        <w:ind w:left="4320" w:hanging="360"/>
      </w:pPr>
      <w:rPr>
        <w:rFonts w:ascii="Arial" w:hAnsi="Arial" w:hint="default"/>
      </w:rPr>
    </w:lvl>
    <w:lvl w:ilvl="6" w:tplc="FE8625DE" w:tentative="1">
      <w:start w:val="1"/>
      <w:numFmt w:val="bullet"/>
      <w:lvlText w:val="•"/>
      <w:lvlJc w:val="left"/>
      <w:pPr>
        <w:tabs>
          <w:tab w:val="num" w:pos="5040"/>
        </w:tabs>
        <w:ind w:left="5040" w:hanging="360"/>
      </w:pPr>
      <w:rPr>
        <w:rFonts w:ascii="Arial" w:hAnsi="Arial" w:hint="default"/>
      </w:rPr>
    </w:lvl>
    <w:lvl w:ilvl="7" w:tplc="02025542" w:tentative="1">
      <w:start w:val="1"/>
      <w:numFmt w:val="bullet"/>
      <w:lvlText w:val="•"/>
      <w:lvlJc w:val="left"/>
      <w:pPr>
        <w:tabs>
          <w:tab w:val="num" w:pos="5760"/>
        </w:tabs>
        <w:ind w:left="5760" w:hanging="360"/>
      </w:pPr>
      <w:rPr>
        <w:rFonts w:ascii="Arial" w:hAnsi="Arial" w:hint="default"/>
      </w:rPr>
    </w:lvl>
    <w:lvl w:ilvl="8" w:tplc="5756D8C8" w:tentative="1">
      <w:start w:val="1"/>
      <w:numFmt w:val="bullet"/>
      <w:lvlText w:val="•"/>
      <w:lvlJc w:val="left"/>
      <w:pPr>
        <w:tabs>
          <w:tab w:val="num" w:pos="6480"/>
        </w:tabs>
        <w:ind w:left="6480" w:hanging="360"/>
      </w:pPr>
      <w:rPr>
        <w:rFonts w:ascii="Arial" w:hAnsi="Arial" w:hint="default"/>
      </w:rPr>
    </w:lvl>
  </w:abstractNum>
  <w:abstractNum w:abstractNumId="16">
    <w:nsid w:val="4D422FB4"/>
    <w:multiLevelType w:val="hybridMultilevel"/>
    <w:tmpl w:val="6FA44DC0"/>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7">
    <w:nsid w:val="4E460682"/>
    <w:multiLevelType w:val="hybridMultilevel"/>
    <w:tmpl w:val="D18CA41A"/>
    <w:lvl w:ilvl="0" w:tplc="058C2588">
      <w:start w:val="1"/>
      <w:numFmt w:val="bullet"/>
      <w:lvlText w:val="•"/>
      <w:lvlJc w:val="left"/>
      <w:pPr>
        <w:tabs>
          <w:tab w:val="num" w:pos="720"/>
        </w:tabs>
        <w:ind w:left="720" w:hanging="360"/>
      </w:pPr>
      <w:rPr>
        <w:rFonts w:ascii="Arial" w:hAnsi="Arial" w:hint="default"/>
      </w:rPr>
    </w:lvl>
    <w:lvl w:ilvl="1" w:tplc="2000FCA8" w:tentative="1">
      <w:start w:val="1"/>
      <w:numFmt w:val="bullet"/>
      <w:lvlText w:val="•"/>
      <w:lvlJc w:val="left"/>
      <w:pPr>
        <w:tabs>
          <w:tab w:val="num" w:pos="1440"/>
        </w:tabs>
        <w:ind w:left="1440" w:hanging="360"/>
      </w:pPr>
      <w:rPr>
        <w:rFonts w:ascii="Arial" w:hAnsi="Arial" w:hint="default"/>
      </w:rPr>
    </w:lvl>
    <w:lvl w:ilvl="2" w:tplc="76B8F5A4" w:tentative="1">
      <w:start w:val="1"/>
      <w:numFmt w:val="bullet"/>
      <w:lvlText w:val="•"/>
      <w:lvlJc w:val="left"/>
      <w:pPr>
        <w:tabs>
          <w:tab w:val="num" w:pos="2160"/>
        </w:tabs>
        <w:ind w:left="2160" w:hanging="360"/>
      </w:pPr>
      <w:rPr>
        <w:rFonts w:ascii="Arial" w:hAnsi="Arial" w:hint="default"/>
      </w:rPr>
    </w:lvl>
    <w:lvl w:ilvl="3" w:tplc="1CAC674E" w:tentative="1">
      <w:start w:val="1"/>
      <w:numFmt w:val="bullet"/>
      <w:lvlText w:val="•"/>
      <w:lvlJc w:val="left"/>
      <w:pPr>
        <w:tabs>
          <w:tab w:val="num" w:pos="2880"/>
        </w:tabs>
        <w:ind w:left="2880" w:hanging="360"/>
      </w:pPr>
      <w:rPr>
        <w:rFonts w:ascii="Arial" w:hAnsi="Arial" w:hint="default"/>
      </w:rPr>
    </w:lvl>
    <w:lvl w:ilvl="4" w:tplc="78420E12" w:tentative="1">
      <w:start w:val="1"/>
      <w:numFmt w:val="bullet"/>
      <w:lvlText w:val="•"/>
      <w:lvlJc w:val="left"/>
      <w:pPr>
        <w:tabs>
          <w:tab w:val="num" w:pos="3600"/>
        </w:tabs>
        <w:ind w:left="3600" w:hanging="360"/>
      </w:pPr>
      <w:rPr>
        <w:rFonts w:ascii="Arial" w:hAnsi="Arial" w:hint="default"/>
      </w:rPr>
    </w:lvl>
    <w:lvl w:ilvl="5" w:tplc="20FCD2D4" w:tentative="1">
      <w:start w:val="1"/>
      <w:numFmt w:val="bullet"/>
      <w:lvlText w:val="•"/>
      <w:lvlJc w:val="left"/>
      <w:pPr>
        <w:tabs>
          <w:tab w:val="num" w:pos="4320"/>
        </w:tabs>
        <w:ind w:left="4320" w:hanging="360"/>
      </w:pPr>
      <w:rPr>
        <w:rFonts w:ascii="Arial" w:hAnsi="Arial" w:hint="default"/>
      </w:rPr>
    </w:lvl>
    <w:lvl w:ilvl="6" w:tplc="9000B58E" w:tentative="1">
      <w:start w:val="1"/>
      <w:numFmt w:val="bullet"/>
      <w:lvlText w:val="•"/>
      <w:lvlJc w:val="left"/>
      <w:pPr>
        <w:tabs>
          <w:tab w:val="num" w:pos="5040"/>
        </w:tabs>
        <w:ind w:left="5040" w:hanging="360"/>
      </w:pPr>
      <w:rPr>
        <w:rFonts w:ascii="Arial" w:hAnsi="Arial" w:hint="default"/>
      </w:rPr>
    </w:lvl>
    <w:lvl w:ilvl="7" w:tplc="78A0F752" w:tentative="1">
      <w:start w:val="1"/>
      <w:numFmt w:val="bullet"/>
      <w:lvlText w:val="•"/>
      <w:lvlJc w:val="left"/>
      <w:pPr>
        <w:tabs>
          <w:tab w:val="num" w:pos="5760"/>
        </w:tabs>
        <w:ind w:left="5760" w:hanging="360"/>
      </w:pPr>
      <w:rPr>
        <w:rFonts w:ascii="Arial" w:hAnsi="Arial" w:hint="default"/>
      </w:rPr>
    </w:lvl>
    <w:lvl w:ilvl="8" w:tplc="96BAE02A" w:tentative="1">
      <w:start w:val="1"/>
      <w:numFmt w:val="bullet"/>
      <w:lvlText w:val="•"/>
      <w:lvlJc w:val="left"/>
      <w:pPr>
        <w:tabs>
          <w:tab w:val="num" w:pos="6480"/>
        </w:tabs>
        <w:ind w:left="6480" w:hanging="360"/>
      </w:pPr>
      <w:rPr>
        <w:rFonts w:ascii="Arial" w:hAnsi="Arial" w:hint="default"/>
      </w:rPr>
    </w:lvl>
  </w:abstractNum>
  <w:abstractNum w:abstractNumId="18">
    <w:nsid w:val="4E5150EA"/>
    <w:multiLevelType w:val="hybridMultilevel"/>
    <w:tmpl w:val="D1042712"/>
    <w:lvl w:ilvl="0" w:tplc="42E6CA86">
      <w:start w:val="1"/>
      <w:numFmt w:val="decimal"/>
      <w:lvlText w:val="%1."/>
      <w:lvlJc w:val="left"/>
      <w:pPr>
        <w:tabs>
          <w:tab w:val="num" w:pos="360"/>
        </w:tabs>
        <w:ind w:left="360" w:hanging="360"/>
      </w:pPr>
    </w:lvl>
    <w:lvl w:ilvl="1" w:tplc="225EDDE8">
      <w:start w:val="1"/>
      <w:numFmt w:val="decimal"/>
      <w:lvlText w:val="%2."/>
      <w:lvlJc w:val="left"/>
      <w:pPr>
        <w:tabs>
          <w:tab w:val="num" w:pos="1080"/>
        </w:tabs>
        <w:ind w:left="1080" w:hanging="360"/>
      </w:pPr>
    </w:lvl>
    <w:lvl w:ilvl="2" w:tplc="AF30399A" w:tentative="1">
      <w:start w:val="1"/>
      <w:numFmt w:val="decimal"/>
      <w:lvlText w:val="%3."/>
      <w:lvlJc w:val="left"/>
      <w:pPr>
        <w:tabs>
          <w:tab w:val="num" w:pos="1800"/>
        </w:tabs>
        <w:ind w:left="1800" w:hanging="360"/>
      </w:pPr>
    </w:lvl>
    <w:lvl w:ilvl="3" w:tplc="46C8EA9C" w:tentative="1">
      <w:start w:val="1"/>
      <w:numFmt w:val="decimal"/>
      <w:lvlText w:val="%4."/>
      <w:lvlJc w:val="left"/>
      <w:pPr>
        <w:tabs>
          <w:tab w:val="num" w:pos="2520"/>
        </w:tabs>
        <w:ind w:left="2520" w:hanging="360"/>
      </w:pPr>
    </w:lvl>
    <w:lvl w:ilvl="4" w:tplc="172AEDB6" w:tentative="1">
      <w:start w:val="1"/>
      <w:numFmt w:val="decimal"/>
      <w:lvlText w:val="%5."/>
      <w:lvlJc w:val="left"/>
      <w:pPr>
        <w:tabs>
          <w:tab w:val="num" w:pos="3240"/>
        </w:tabs>
        <w:ind w:left="3240" w:hanging="360"/>
      </w:pPr>
    </w:lvl>
    <w:lvl w:ilvl="5" w:tplc="17440EA8" w:tentative="1">
      <w:start w:val="1"/>
      <w:numFmt w:val="decimal"/>
      <w:lvlText w:val="%6."/>
      <w:lvlJc w:val="left"/>
      <w:pPr>
        <w:tabs>
          <w:tab w:val="num" w:pos="3960"/>
        </w:tabs>
        <w:ind w:left="3960" w:hanging="360"/>
      </w:pPr>
    </w:lvl>
    <w:lvl w:ilvl="6" w:tplc="934AF9AC" w:tentative="1">
      <w:start w:val="1"/>
      <w:numFmt w:val="decimal"/>
      <w:lvlText w:val="%7."/>
      <w:lvlJc w:val="left"/>
      <w:pPr>
        <w:tabs>
          <w:tab w:val="num" w:pos="4680"/>
        </w:tabs>
        <w:ind w:left="4680" w:hanging="360"/>
      </w:pPr>
    </w:lvl>
    <w:lvl w:ilvl="7" w:tplc="E78ECEC6" w:tentative="1">
      <w:start w:val="1"/>
      <w:numFmt w:val="decimal"/>
      <w:lvlText w:val="%8."/>
      <w:lvlJc w:val="left"/>
      <w:pPr>
        <w:tabs>
          <w:tab w:val="num" w:pos="5400"/>
        </w:tabs>
        <w:ind w:left="5400" w:hanging="360"/>
      </w:pPr>
    </w:lvl>
    <w:lvl w:ilvl="8" w:tplc="3788EBCE" w:tentative="1">
      <w:start w:val="1"/>
      <w:numFmt w:val="decimal"/>
      <w:lvlText w:val="%9."/>
      <w:lvlJc w:val="left"/>
      <w:pPr>
        <w:tabs>
          <w:tab w:val="num" w:pos="6120"/>
        </w:tabs>
        <w:ind w:left="6120" w:hanging="360"/>
      </w:pPr>
    </w:lvl>
  </w:abstractNum>
  <w:abstractNum w:abstractNumId="19">
    <w:nsid w:val="51F97B61"/>
    <w:multiLevelType w:val="hybridMultilevel"/>
    <w:tmpl w:val="26748502"/>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0">
    <w:nsid w:val="53BE5CDC"/>
    <w:multiLevelType w:val="hybridMultilevel"/>
    <w:tmpl w:val="4B94E4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65832BC"/>
    <w:multiLevelType w:val="hybridMultilevel"/>
    <w:tmpl w:val="E446CD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CF31E77"/>
    <w:multiLevelType w:val="hybridMultilevel"/>
    <w:tmpl w:val="CE9CE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06846A4"/>
    <w:multiLevelType w:val="hybridMultilevel"/>
    <w:tmpl w:val="9A1A75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1E67212"/>
    <w:multiLevelType w:val="hybridMultilevel"/>
    <w:tmpl w:val="DE04B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7754DB8"/>
    <w:multiLevelType w:val="hybridMultilevel"/>
    <w:tmpl w:val="B34843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8D614AD"/>
    <w:multiLevelType w:val="hybridMultilevel"/>
    <w:tmpl w:val="D550E330"/>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7">
    <w:nsid w:val="6AEB0B60"/>
    <w:multiLevelType w:val="hybridMultilevel"/>
    <w:tmpl w:val="9D040C48"/>
    <w:lvl w:ilvl="0" w:tplc="4E56AC1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B770600"/>
    <w:multiLevelType w:val="hybridMultilevel"/>
    <w:tmpl w:val="E0E43B8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DF4646"/>
    <w:multiLevelType w:val="hybridMultilevel"/>
    <w:tmpl w:val="82F678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
  </w:num>
  <w:num w:numId="4">
    <w:abstractNumId w:val="9"/>
  </w:num>
  <w:num w:numId="5">
    <w:abstractNumId w:val="6"/>
  </w:num>
  <w:num w:numId="6">
    <w:abstractNumId w:val="10"/>
  </w:num>
  <w:num w:numId="7">
    <w:abstractNumId w:val="29"/>
  </w:num>
  <w:num w:numId="8">
    <w:abstractNumId w:val="20"/>
  </w:num>
  <w:num w:numId="9">
    <w:abstractNumId w:val="16"/>
  </w:num>
  <w:num w:numId="10">
    <w:abstractNumId w:val="7"/>
  </w:num>
  <w:num w:numId="11">
    <w:abstractNumId w:val="18"/>
  </w:num>
  <w:num w:numId="12">
    <w:abstractNumId w:val="17"/>
  </w:num>
  <w:num w:numId="13">
    <w:abstractNumId w:val="19"/>
  </w:num>
  <w:num w:numId="14">
    <w:abstractNumId w:val="26"/>
  </w:num>
  <w:num w:numId="15">
    <w:abstractNumId w:val="15"/>
  </w:num>
  <w:num w:numId="16">
    <w:abstractNumId w:val="21"/>
  </w:num>
  <w:num w:numId="17">
    <w:abstractNumId w:val="1"/>
  </w:num>
  <w:num w:numId="18">
    <w:abstractNumId w:val="12"/>
  </w:num>
  <w:num w:numId="19">
    <w:abstractNumId w:val="27"/>
  </w:num>
  <w:num w:numId="20">
    <w:abstractNumId w:val="22"/>
  </w:num>
  <w:num w:numId="21">
    <w:abstractNumId w:val="25"/>
  </w:num>
  <w:num w:numId="22">
    <w:abstractNumId w:val="5"/>
  </w:num>
  <w:num w:numId="23">
    <w:abstractNumId w:val="11"/>
  </w:num>
  <w:num w:numId="24">
    <w:abstractNumId w:val="24"/>
  </w:num>
  <w:num w:numId="25">
    <w:abstractNumId w:val="3"/>
  </w:num>
  <w:num w:numId="26">
    <w:abstractNumId w:val="4"/>
  </w:num>
  <w:num w:numId="27">
    <w:abstractNumId w:val="13"/>
  </w:num>
  <w:num w:numId="28">
    <w:abstractNumId w:val="14"/>
  </w:num>
  <w:num w:numId="29">
    <w:abstractNumId w:val="23"/>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Kay, Andria">
    <w15:presenceInfo w15:providerId="AD" w15:userId="S::andria.mckay@medavie.bluecross.ca::ac064106-2033-4554-bb40-bbea9cc61b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3A"/>
    <w:rsid w:val="000150AA"/>
    <w:rsid w:val="00016E37"/>
    <w:rsid w:val="0002598D"/>
    <w:rsid w:val="00027B5A"/>
    <w:rsid w:val="00032787"/>
    <w:rsid w:val="000C2F75"/>
    <w:rsid w:val="000D312E"/>
    <w:rsid w:val="00115C05"/>
    <w:rsid w:val="00116605"/>
    <w:rsid w:val="00124168"/>
    <w:rsid w:val="001341A0"/>
    <w:rsid w:val="00186DC2"/>
    <w:rsid w:val="001A37F0"/>
    <w:rsid w:val="001C38EB"/>
    <w:rsid w:val="001C39B2"/>
    <w:rsid w:val="001D28A2"/>
    <w:rsid w:val="00247C66"/>
    <w:rsid w:val="00260A1A"/>
    <w:rsid w:val="002A01CD"/>
    <w:rsid w:val="002A764A"/>
    <w:rsid w:val="002D77F7"/>
    <w:rsid w:val="002E628F"/>
    <w:rsid w:val="00301986"/>
    <w:rsid w:val="00325BB4"/>
    <w:rsid w:val="00361BDA"/>
    <w:rsid w:val="0036724A"/>
    <w:rsid w:val="00381620"/>
    <w:rsid w:val="003E1ADB"/>
    <w:rsid w:val="003F0A2A"/>
    <w:rsid w:val="003F36BB"/>
    <w:rsid w:val="0040736D"/>
    <w:rsid w:val="00411618"/>
    <w:rsid w:val="00415A4E"/>
    <w:rsid w:val="0044629E"/>
    <w:rsid w:val="004476D6"/>
    <w:rsid w:val="00457B53"/>
    <w:rsid w:val="004816AA"/>
    <w:rsid w:val="004B7ADB"/>
    <w:rsid w:val="004E0C3A"/>
    <w:rsid w:val="004E71E5"/>
    <w:rsid w:val="00534619"/>
    <w:rsid w:val="005801E0"/>
    <w:rsid w:val="005C03F9"/>
    <w:rsid w:val="005C51AD"/>
    <w:rsid w:val="00614553"/>
    <w:rsid w:val="00617E3F"/>
    <w:rsid w:val="00642DD5"/>
    <w:rsid w:val="006605C0"/>
    <w:rsid w:val="0066744D"/>
    <w:rsid w:val="006A26C5"/>
    <w:rsid w:val="006B54DE"/>
    <w:rsid w:val="006C126E"/>
    <w:rsid w:val="006D44BA"/>
    <w:rsid w:val="0071239B"/>
    <w:rsid w:val="00714D62"/>
    <w:rsid w:val="007159BB"/>
    <w:rsid w:val="00735ACF"/>
    <w:rsid w:val="00736F7F"/>
    <w:rsid w:val="0078733F"/>
    <w:rsid w:val="007A4D64"/>
    <w:rsid w:val="007B6BF0"/>
    <w:rsid w:val="007D4C76"/>
    <w:rsid w:val="00803543"/>
    <w:rsid w:val="00812169"/>
    <w:rsid w:val="00831640"/>
    <w:rsid w:val="00831F69"/>
    <w:rsid w:val="008334EF"/>
    <w:rsid w:val="008361AB"/>
    <w:rsid w:val="00863D04"/>
    <w:rsid w:val="00867FDF"/>
    <w:rsid w:val="008710FA"/>
    <w:rsid w:val="00875EA0"/>
    <w:rsid w:val="00876777"/>
    <w:rsid w:val="008873CE"/>
    <w:rsid w:val="008D3F79"/>
    <w:rsid w:val="008D4668"/>
    <w:rsid w:val="008D6656"/>
    <w:rsid w:val="008F0471"/>
    <w:rsid w:val="00901E04"/>
    <w:rsid w:val="00926D50"/>
    <w:rsid w:val="00927C8F"/>
    <w:rsid w:val="00950038"/>
    <w:rsid w:val="00982C83"/>
    <w:rsid w:val="00993BEE"/>
    <w:rsid w:val="009B6561"/>
    <w:rsid w:val="009C2439"/>
    <w:rsid w:val="009D113C"/>
    <w:rsid w:val="009E56AA"/>
    <w:rsid w:val="009F3908"/>
    <w:rsid w:val="00A02E5C"/>
    <w:rsid w:val="00A34C80"/>
    <w:rsid w:val="00A37C29"/>
    <w:rsid w:val="00A6655F"/>
    <w:rsid w:val="00AF5787"/>
    <w:rsid w:val="00B1095C"/>
    <w:rsid w:val="00B3669F"/>
    <w:rsid w:val="00B51A60"/>
    <w:rsid w:val="00B9138E"/>
    <w:rsid w:val="00BE5E9C"/>
    <w:rsid w:val="00C078BB"/>
    <w:rsid w:val="00C23DF0"/>
    <w:rsid w:val="00C515F8"/>
    <w:rsid w:val="00C560DC"/>
    <w:rsid w:val="00C72213"/>
    <w:rsid w:val="00CB3E84"/>
    <w:rsid w:val="00CC6308"/>
    <w:rsid w:val="00CC68B6"/>
    <w:rsid w:val="00CE54AE"/>
    <w:rsid w:val="00CF17DE"/>
    <w:rsid w:val="00D079E1"/>
    <w:rsid w:val="00D26790"/>
    <w:rsid w:val="00D40C98"/>
    <w:rsid w:val="00D53A4B"/>
    <w:rsid w:val="00D70A29"/>
    <w:rsid w:val="00D96850"/>
    <w:rsid w:val="00DA0792"/>
    <w:rsid w:val="00DE4851"/>
    <w:rsid w:val="00E14DEA"/>
    <w:rsid w:val="00E548A1"/>
    <w:rsid w:val="00E67CF6"/>
    <w:rsid w:val="00E77FAB"/>
    <w:rsid w:val="00EB2FFE"/>
    <w:rsid w:val="00EC363A"/>
    <w:rsid w:val="00ED7076"/>
    <w:rsid w:val="00EE4C86"/>
    <w:rsid w:val="00EF1A22"/>
    <w:rsid w:val="00EF6CBB"/>
    <w:rsid w:val="00F14200"/>
    <w:rsid w:val="00F15984"/>
    <w:rsid w:val="00F21F83"/>
    <w:rsid w:val="00F867E4"/>
    <w:rsid w:val="00F90FA7"/>
    <w:rsid w:val="00FA6261"/>
    <w:rsid w:val="00FC1D93"/>
    <w:rsid w:val="00FC48EB"/>
    <w:rsid w:val="00FE2F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A33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C0"/>
    <w:rPr>
      <w:rFonts w:ascii="Calibri" w:eastAsia="Times New Roman" w:hAnsi="Calibri"/>
      <w:sz w:val="22"/>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6605C0"/>
    <w:pPr>
      <w:tabs>
        <w:tab w:val="center" w:pos="4320"/>
        <w:tab w:val="right" w:pos="8640"/>
      </w:tabs>
      <w:spacing w:line="360" w:lineRule="auto"/>
      <w:jc w:val="center"/>
    </w:pPr>
    <w:rPr>
      <w:b/>
      <w:color w:val="1E70B8"/>
      <w:sz w:val="36"/>
    </w:rPr>
  </w:style>
  <w:style w:type="character" w:customStyle="1" w:styleId="HeaderChar">
    <w:name w:val="Header Char"/>
    <w:link w:val="Header"/>
    <w:rsid w:val="006605C0"/>
    <w:rPr>
      <w:rFonts w:ascii="Calibri" w:eastAsia="Times New Roman" w:hAnsi="Calibri" w:cs="Times New Roman"/>
      <w:b/>
      <w:color w:val="1E70B8"/>
      <w:sz w:val="36"/>
      <w:lang w:val="en-CA" w:eastAsia="en-CA"/>
    </w:rPr>
  </w:style>
  <w:style w:type="character" w:customStyle="1" w:styleId="JohnsAnswers">
    <w:name w:val="Johns Answers"/>
    <w:uiPriority w:val="1"/>
    <w:qFormat/>
    <w:rsid w:val="006605C0"/>
    <w:rPr>
      <w:rFonts w:ascii="Cambria" w:hAnsi="Cambria"/>
      <w:i/>
      <w:color w:val="4F81BD"/>
      <w:sz w:val="22"/>
    </w:rPr>
  </w:style>
  <w:style w:type="paragraph" w:styleId="Footer">
    <w:name w:val="footer"/>
    <w:basedOn w:val="Normal"/>
    <w:link w:val="FooterChar"/>
    <w:uiPriority w:val="99"/>
    <w:unhideWhenUsed/>
    <w:rsid w:val="00EC363A"/>
    <w:pPr>
      <w:tabs>
        <w:tab w:val="center" w:pos="4320"/>
        <w:tab w:val="right" w:pos="8640"/>
      </w:tabs>
    </w:pPr>
  </w:style>
  <w:style w:type="character" w:customStyle="1" w:styleId="FooterChar">
    <w:name w:val="Footer Char"/>
    <w:link w:val="Footer"/>
    <w:uiPriority w:val="99"/>
    <w:rsid w:val="00EC363A"/>
    <w:rPr>
      <w:rFonts w:ascii="Calibri" w:eastAsia="Times New Roman" w:hAnsi="Calibri" w:cs="Times New Roman"/>
      <w:sz w:val="22"/>
      <w:lang w:val="en-CA" w:eastAsia="en-CA"/>
    </w:rPr>
  </w:style>
  <w:style w:type="paragraph" w:styleId="BalloonText">
    <w:name w:val="Balloon Text"/>
    <w:basedOn w:val="Normal"/>
    <w:link w:val="BalloonTextChar"/>
    <w:uiPriority w:val="99"/>
    <w:semiHidden/>
    <w:unhideWhenUsed/>
    <w:rsid w:val="00EC363A"/>
    <w:rPr>
      <w:rFonts w:ascii="Lucida Grande" w:hAnsi="Lucida Grande"/>
      <w:sz w:val="18"/>
      <w:szCs w:val="18"/>
    </w:rPr>
  </w:style>
  <w:style w:type="character" w:customStyle="1" w:styleId="BalloonTextChar">
    <w:name w:val="Balloon Text Char"/>
    <w:link w:val="BalloonText"/>
    <w:uiPriority w:val="99"/>
    <w:semiHidden/>
    <w:rsid w:val="00EC363A"/>
    <w:rPr>
      <w:rFonts w:ascii="Lucida Grande" w:eastAsia="Times New Roman" w:hAnsi="Lucida Grande" w:cs="Times New Roman"/>
      <w:sz w:val="18"/>
      <w:szCs w:val="18"/>
      <w:lang w:val="en-CA" w:eastAsia="en-CA"/>
    </w:rPr>
  </w:style>
  <w:style w:type="character" w:styleId="CommentReference">
    <w:name w:val="annotation reference"/>
    <w:basedOn w:val="DefaultParagraphFont"/>
    <w:uiPriority w:val="99"/>
    <w:semiHidden/>
    <w:unhideWhenUsed/>
    <w:rsid w:val="00BE5E9C"/>
    <w:rPr>
      <w:sz w:val="16"/>
      <w:szCs w:val="16"/>
    </w:rPr>
  </w:style>
  <w:style w:type="paragraph" w:styleId="CommentText">
    <w:name w:val="annotation text"/>
    <w:basedOn w:val="Normal"/>
    <w:link w:val="CommentTextChar"/>
    <w:uiPriority w:val="99"/>
    <w:semiHidden/>
    <w:unhideWhenUsed/>
    <w:rsid w:val="00BE5E9C"/>
    <w:rPr>
      <w:sz w:val="20"/>
      <w:szCs w:val="20"/>
    </w:rPr>
  </w:style>
  <w:style w:type="character" w:customStyle="1" w:styleId="CommentTextChar">
    <w:name w:val="Comment Text Char"/>
    <w:basedOn w:val="DefaultParagraphFont"/>
    <w:link w:val="CommentText"/>
    <w:uiPriority w:val="99"/>
    <w:semiHidden/>
    <w:rsid w:val="00BE5E9C"/>
    <w:rPr>
      <w:rFonts w:ascii="Calibri" w:eastAsia="Times New Roman" w:hAnsi="Calibri"/>
      <w:lang w:val="en-CA" w:eastAsia="en-CA"/>
    </w:rPr>
  </w:style>
  <w:style w:type="paragraph" w:styleId="CommentSubject">
    <w:name w:val="annotation subject"/>
    <w:basedOn w:val="CommentText"/>
    <w:next w:val="CommentText"/>
    <w:link w:val="CommentSubjectChar"/>
    <w:uiPriority w:val="99"/>
    <w:semiHidden/>
    <w:unhideWhenUsed/>
    <w:rsid w:val="00BE5E9C"/>
    <w:rPr>
      <w:b/>
      <w:bCs/>
    </w:rPr>
  </w:style>
  <w:style w:type="character" w:customStyle="1" w:styleId="CommentSubjectChar">
    <w:name w:val="Comment Subject Char"/>
    <w:basedOn w:val="CommentTextChar"/>
    <w:link w:val="CommentSubject"/>
    <w:uiPriority w:val="99"/>
    <w:semiHidden/>
    <w:rsid w:val="00BE5E9C"/>
    <w:rPr>
      <w:rFonts w:ascii="Calibri" w:eastAsia="Times New Roman" w:hAnsi="Calibri"/>
      <w:b/>
      <w:bCs/>
      <w:lang w:val="en-CA" w:eastAsia="en-CA"/>
    </w:rPr>
  </w:style>
  <w:style w:type="paragraph" w:styleId="ListParagraph">
    <w:name w:val="List Paragraph"/>
    <w:basedOn w:val="Normal"/>
    <w:uiPriority w:val="34"/>
    <w:qFormat/>
    <w:rsid w:val="00DA0792"/>
    <w:pPr>
      <w:spacing w:after="200" w:line="276" w:lineRule="auto"/>
      <w:ind w:left="720"/>
      <w:contextualSpacing/>
    </w:pPr>
    <w:rPr>
      <w:rFonts w:asciiTheme="minorHAnsi" w:eastAsiaTheme="minorHAnsi" w:hAnsiTheme="minorHAnsi" w:cstheme="minorBidi"/>
      <w:szCs w:val="22"/>
      <w:lang w:val="en-US" w:eastAsia="en-US"/>
    </w:rPr>
  </w:style>
  <w:style w:type="character" w:styleId="Hyperlink">
    <w:name w:val="Hyperlink"/>
    <w:uiPriority w:val="99"/>
    <w:rsid w:val="006C126E"/>
    <w:rPr>
      <w:color w:val="0000FF"/>
      <w:u w:val="single"/>
    </w:rPr>
  </w:style>
  <w:style w:type="paragraph" w:customStyle="1" w:styleId="Default">
    <w:name w:val="Default"/>
    <w:rsid w:val="00027B5A"/>
    <w:pPr>
      <w:autoSpaceDE w:val="0"/>
      <w:autoSpaceDN w:val="0"/>
      <w:adjustRightInd w:val="0"/>
    </w:pPr>
    <w:rPr>
      <w:rFonts w:ascii="Calibri" w:eastAsiaTheme="minorHAnsi" w:hAnsi="Calibri" w:cs="Calibri"/>
      <w:color w:val="000000"/>
      <w:sz w:val="24"/>
      <w:szCs w:val="24"/>
      <w:lang w:val="en-CA"/>
    </w:rPr>
  </w:style>
  <w:style w:type="table" w:styleId="LightList-Accent1">
    <w:name w:val="Light List Accent 1"/>
    <w:basedOn w:val="TableNormal"/>
    <w:uiPriority w:val="61"/>
    <w:rsid w:val="00027B5A"/>
    <w:rPr>
      <w:rFonts w:asciiTheme="minorHAnsi" w:eastAsiaTheme="minorEastAsia" w:hAnsiTheme="minorHAnsi" w:cstheme="minorBidi"/>
      <w:sz w:val="24"/>
      <w:szCs w:val="24"/>
    </w:rPr>
    <w:tblPr>
      <w:tblStyleRowBandSize w:val="1"/>
      <w:tblStyleColBandSize w:val="1"/>
      <w:tblBorders>
        <w:top w:val="single" w:sz="8" w:space="0" w:color="9ECBF3" w:themeColor="accent1"/>
        <w:left w:val="single" w:sz="8" w:space="0" w:color="9ECBF3" w:themeColor="accent1"/>
        <w:bottom w:val="single" w:sz="8" w:space="0" w:color="9ECBF3" w:themeColor="accent1"/>
        <w:right w:val="single" w:sz="8" w:space="0" w:color="9ECBF3" w:themeColor="accent1"/>
      </w:tblBorders>
    </w:tblPr>
    <w:tblStylePr w:type="firstRow">
      <w:pPr>
        <w:spacing w:before="0" w:after="0" w:line="240" w:lineRule="auto"/>
      </w:pPr>
      <w:rPr>
        <w:b/>
        <w:bCs/>
        <w:color w:val="FFFFFF" w:themeColor="background1"/>
      </w:rPr>
      <w:tblPr/>
      <w:tcPr>
        <w:shd w:val="clear" w:color="auto" w:fill="9ECBF3" w:themeFill="accent1"/>
      </w:tcPr>
    </w:tblStylePr>
    <w:tblStylePr w:type="lastRow">
      <w:pPr>
        <w:spacing w:before="0" w:after="0" w:line="240" w:lineRule="auto"/>
      </w:pPr>
      <w:rPr>
        <w:b/>
        <w:bCs/>
      </w:rPr>
      <w:tblPr/>
      <w:tcPr>
        <w:tcBorders>
          <w:top w:val="double" w:sz="6" w:space="0" w:color="9ECBF3" w:themeColor="accent1"/>
          <w:left w:val="single" w:sz="8" w:space="0" w:color="9ECBF3" w:themeColor="accent1"/>
          <w:bottom w:val="single" w:sz="8" w:space="0" w:color="9ECBF3" w:themeColor="accent1"/>
          <w:right w:val="single" w:sz="8" w:space="0" w:color="9ECBF3" w:themeColor="accent1"/>
        </w:tcBorders>
      </w:tcPr>
    </w:tblStylePr>
    <w:tblStylePr w:type="firstCol">
      <w:rPr>
        <w:b/>
        <w:bCs/>
      </w:rPr>
    </w:tblStylePr>
    <w:tblStylePr w:type="lastCol">
      <w:rPr>
        <w:b/>
        <w:bCs/>
      </w:rPr>
    </w:tblStylePr>
    <w:tblStylePr w:type="band1Vert">
      <w:tblPr/>
      <w:tcPr>
        <w:tcBorders>
          <w:top w:val="single" w:sz="8" w:space="0" w:color="9ECBF3" w:themeColor="accent1"/>
          <w:left w:val="single" w:sz="8" w:space="0" w:color="9ECBF3" w:themeColor="accent1"/>
          <w:bottom w:val="single" w:sz="8" w:space="0" w:color="9ECBF3" w:themeColor="accent1"/>
          <w:right w:val="single" w:sz="8" w:space="0" w:color="9ECBF3" w:themeColor="accent1"/>
        </w:tcBorders>
      </w:tcPr>
    </w:tblStylePr>
    <w:tblStylePr w:type="band1Horz">
      <w:tblPr/>
      <w:tcPr>
        <w:tcBorders>
          <w:top w:val="single" w:sz="8" w:space="0" w:color="9ECBF3" w:themeColor="accent1"/>
          <w:left w:val="single" w:sz="8" w:space="0" w:color="9ECBF3" w:themeColor="accent1"/>
          <w:bottom w:val="single" w:sz="8" w:space="0" w:color="9ECBF3" w:themeColor="accent1"/>
          <w:right w:val="single" w:sz="8" w:space="0" w:color="9ECBF3" w:themeColor="accent1"/>
        </w:tcBorders>
      </w:tcPr>
    </w:tblStylePr>
  </w:style>
  <w:style w:type="paragraph" w:styleId="NormalWeb">
    <w:name w:val="Normal (Web)"/>
    <w:basedOn w:val="Normal"/>
    <w:uiPriority w:val="99"/>
    <w:unhideWhenUsed/>
    <w:rsid w:val="00032787"/>
    <w:pPr>
      <w:spacing w:before="100" w:beforeAutospacing="1" w:after="100" w:afterAutospacing="1"/>
    </w:pPr>
    <w:rPr>
      <w:rFonts w:ascii="Times New Roman" w:eastAsiaTheme="minorEastAsia" w:hAnsi="Times New Roman"/>
      <w:sz w:val="24"/>
    </w:rPr>
  </w:style>
  <w:style w:type="character" w:styleId="Strong">
    <w:name w:val="Strong"/>
    <w:basedOn w:val="DefaultParagraphFont"/>
    <w:uiPriority w:val="22"/>
    <w:qFormat/>
    <w:rsid w:val="00F90F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C0"/>
    <w:rPr>
      <w:rFonts w:ascii="Calibri" w:eastAsia="Times New Roman" w:hAnsi="Calibri"/>
      <w:sz w:val="22"/>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6605C0"/>
    <w:pPr>
      <w:tabs>
        <w:tab w:val="center" w:pos="4320"/>
        <w:tab w:val="right" w:pos="8640"/>
      </w:tabs>
      <w:spacing w:line="360" w:lineRule="auto"/>
      <w:jc w:val="center"/>
    </w:pPr>
    <w:rPr>
      <w:b/>
      <w:color w:val="1E70B8"/>
      <w:sz w:val="36"/>
    </w:rPr>
  </w:style>
  <w:style w:type="character" w:customStyle="1" w:styleId="HeaderChar">
    <w:name w:val="Header Char"/>
    <w:link w:val="Header"/>
    <w:rsid w:val="006605C0"/>
    <w:rPr>
      <w:rFonts w:ascii="Calibri" w:eastAsia="Times New Roman" w:hAnsi="Calibri" w:cs="Times New Roman"/>
      <w:b/>
      <w:color w:val="1E70B8"/>
      <w:sz w:val="36"/>
      <w:lang w:val="en-CA" w:eastAsia="en-CA"/>
    </w:rPr>
  </w:style>
  <w:style w:type="character" w:customStyle="1" w:styleId="JohnsAnswers">
    <w:name w:val="Johns Answers"/>
    <w:uiPriority w:val="1"/>
    <w:qFormat/>
    <w:rsid w:val="006605C0"/>
    <w:rPr>
      <w:rFonts w:ascii="Cambria" w:hAnsi="Cambria"/>
      <w:i/>
      <w:color w:val="4F81BD"/>
      <w:sz w:val="22"/>
    </w:rPr>
  </w:style>
  <w:style w:type="paragraph" w:styleId="Footer">
    <w:name w:val="footer"/>
    <w:basedOn w:val="Normal"/>
    <w:link w:val="FooterChar"/>
    <w:uiPriority w:val="99"/>
    <w:unhideWhenUsed/>
    <w:rsid w:val="00EC363A"/>
    <w:pPr>
      <w:tabs>
        <w:tab w:val="center" w:pos="4320"/>
        <w:tab w:val="right" w:pos="8640"/>
      </w:tabs>
    </w:pPr>
  </w:style>
  <w:style w:type="character" w:customStyle="1" w:styleId="FooterChar">
    <w:name w:val="Footer Char"/>
    <w:link w:val="Footer"/>
    <w:uiPriority w:val="99"/>
    <w:rsid w:val="00EC363A"/>
    <w:rPr>
      <w:rFonts w:ascii="Calibri" w:eastAsia="Times New Roman" w:hAnsi="Calibri" w:cs="Times New Roman"/>
      <w:sz w:val="22"/>
      <w:lang w:val="en-CA" w:eastAsia="en-CA"/>
    </w:rPr>
  </w:style>
  <w:style w:type="paragraph" w:styleId="BalloonText">
    <w:name w:val="Balloon Text"/>
    <w:basedOn w:val="Normal"/>
    <w:link w:val="BalloonTextChar"/>
    <w:uiPriority w:val="99"/>
    <w:semiHidden/>
    <w:unhideWhenUsed/>
    <w:rsid w:val="00EC363A"/>
    <w:rPr>
      <w:rFonts w:ascii="Lucida Grande" w:hAnsi="Lucida Grande"/>
      <w:sz w:val="18"/>
      <w:szCs w:val="18"/>
    </w:rPr>
  </w:style>
  <w:style w:type="character" w:customStyle="1" w:styleId="BalloonTextChar">
    <w:name w:val="Balloon Text Char"/>
    <w:link w:val="BalloonText"/>
    <w:uiPriority w:val="99"/>
    <w:semiHidden/>
    <w:rsid w:val="00EC363A"/>
    <w:rPr>
      <w:rFonts w:ascii="Lucida Grande" w:eastAsia="Times New Roman" w:hAnsi="Lucida Grande" w:cs="Times New Roman"/>
      <w:sz w:val="18"/>
      <w:szCs w:val="18"/>
      <w:lang w:val="en-CA" w:eastAsia="en-CA"/>
    </w:rPr>
  </w:style>
  <w:style w:type="character" w:styleId="CommentReference">
    <w:name w:val="annotation reference"/>
    <w:basedOn w:val="DefaultParagraphFont"/>
    <w:uiPriority w:val="99"/>
    <w:semiHidden/>
    <w:unhideWhenUsed/>
    <w:rsid w:val="00BE5E9C"/>
    <w:rPr>
      <w:sz w:val="16"/>
      <w:szCs w:val="16"/>
    </w:rPr>
  </w:style>
  <w:style w:type="paragraph" w:styleId="CommentText">
    <w:name w:val="annotation text"/>
    <w:basedOn w:val="Normal"/>
    <w:link w:val="CommentTextChar"/>
    <w:uiPriority w:val="99"/>
    <w:semiHidden/>
    <w:unhideWhenUsed/>
    <w:rsid w:val="00BE5E9C"/>
    <w:rPr>
      <w:sz w:val="20"/>
      <w:szCs w:val="20"/>
    </w:rPr>
  </w:style>
  <w:style w:type="character" w:customStyle="1" w:styleId="CommentTextChar">
    <w:name w:val="Comment Text Char"/>
    <w:basedOn w:val="DefaultParagraphFont"/>
    <w:link w:val="CommentText"/>
    <w:uiPriority w:val="99"/>
    <w:semiHidden/>
    <w:rsid w:val="00BE5E9C"/>
    <w:rPr>
      <w:rFonts w:ascii="Calibri" w:eastAsia="Times New Roman" w:hAnsi="Calibri"/>
      <w:lang w:val="en-CA" w:eastAsia="en-CA"/>
    </w:rPr>
  </w:style>
  <w:style w:type="paragraph" w:styleId="CommentSubject">
    <w:name w:val="annotation subject"/>
    <w:basedOn w:val="CommentText"/>
    <w:next w:val="CommentText"/>
    <w:link w:val="CommentSubjectChar"/>
    <w:uiPriority w:val="99"/>
    <w:semiHidden/>
    <w:unhideWhenUsed/>
    <w:rsid w:val="00BE5E9C"/>
    <w:rPr>
      <w:b/>
      <w:bCs/>
    </w:rPr>
  </w:style>
  <w:style w:type="character" w:customStyle="1" w:styleId="CommentSubjectChar">
    <w:name w:val="Comment Subject Char"/>
    <w:basedOn w:val="CommentTextChar"/>
    <w:link w:val="CommentSubject"/>
    <w:uiPriority w:val="99"/>
    <w:semiHidden/>
    <w:rsid w:val="00BE5E9C"/>
    <w:rPr>
      <w:rFonts w:ascii="Calibri" w:eastAsia="Times New Roman" w:hAnsi="Calibri"/>
      <w:b/>
      <w:bCs/>
      <w:lang w:val="en-CA" w:eastAsia="en-CA"/>
    </w:rPr>
  </w:style>
  <w:style w:type="paragraph" w:styleId="ListParagraph">
    <w:name w:val="List Paragraph"/>
    <w:basedOn w:val="Normal"/>
    <w:uiPriority w:val="34"/>
    <w:qFormat/>
    <w:rsid w:val="00DA0792"/>
    <w:pPr>
      <w:spacing w:after="200" w:line="276" w:lineRule="auto"/>
      <w:ind w:left="720"/>
      <w:contextualSpacing/>
    </w:pPr>
    <w:rPr>
      <w:rFonts w:asciiTheme="minorHAnsi" w:eastAsiaTheme="minorHAnsi" w:hAnsiTheme="minorHAnsi" w:cstheme="minorBidi"/>
      <w:szCs w:val="22"/>
      <w:lang w:val="en-US" w:eastAsia="en-US"/>
    </w:rPr>
  </w:style>
  <w:style w:type="character" w:styleId="Hyperlink">
    <w:name w:val="Hyperlink"/>
    <w:uiPriority w:val="99"/>
    <w:rsid w:val="006C126E"/>
    <w:rPr>
      <w:color w:val="0000FF"/>
      <w:u w:val="single"/>
    </w:rPr>
  </w:style>
  <w:style w:type="paragraph" w:customStyle="1" w:styleId="Default">
    <w:name w:val="Default"/>
    <w:rsid w:val="00027B5A"/>
    <w:pPr>
      <w:autoSpaceDE w:val="0"/>
      <w:autoSpaceDN w:val="0"/>
      <w:adjustRightInd w:val="0"/>
    </w:pPr>
    <w:rPr>
      <w:rFonts w:ascii="Calibri" w:eastAsiaTheme="minorHAnsi" w:hAnsi="Calibri" w:cs="Calibri"/>
      <w:color w:val="000000"/>
      <w:sz w:val="24"/>
      <w:szCs w:val="24"/>
      <w:lang w:val="en-CA"/>
    </w:rPr>
  </w:style>
  <w:style w:type="table" w:styleId="LightList-Accent1">
    <w:name w:val="Light List Accent 1"/>
    <w:basedOn w:val="TableNormal"/>
    <w:uiPriority w:val="61"/>
    <w:rsid w:val="00027B5A"/>
    <w:rPr>
      <w:rFonts w:asciiTheme="minorHAnsi" w:eastAsiaTheme="minorEastAsia" w:hAnsiTheme="minorHAnsi" w:cstheme="minorBidi"/>
      <w:sz w:val="24"/>
      <w:szCs w:val="24"/>
    </w:rPr>
    <w:tblPr>
      <w:tblStyleRowBandSize w:val="1"/>
      <w:tblStyleColBandSize w:val="1"/>
      <w:tblBorders>
        <w:top w:val="single" w:sz="8" w:space="0" w:color="9ECBF3" w:themeColor="accent1"/>
        <w:left w:val="single" w:sz="8" w:space="0" w:color="9ECBF3" w:themeColor="accent1"/>
        <w:bottom w:val="single" w:sz="8" w:space="0" w:color="9ECBF3" w:themeColor="accent1"/>
        <w:right w:val="single" w:sz="8" w:space="0" w:color="9ECBF3" w:themeColor="accent1"/>
      </w:tblBorders>
    </w:tblPr>
    <w:tblStylePr w:type="firstRow">
      <w:pPr>
        <w:spacing w:before="0" w:after="0" w:line="240" w:lineRule="auto"/>
      </w:pPr>
      <w:rPr>
        <w:b/>
        <w:bCs/>
        <w:color w:val="FFFFFF" w:themeColor="background1"/>
      </w:rPr>
      <w:tblPr/>
      <w:tcPr>
        <w:shd w:val="clear" w:color="auto" w:fill="9ECBF3" w:themeFill="accent1"/>
      </w:tcPr>
    </w:tblStylePr>
    <w:tblStylePr w:type="lastRow">
      <w:pPr>
        <w:spacing w:before="0" w:after="0" w:line="240" w:lineRule="auto"/>
      </w:pPr>
      <w:rPr>
        <w:b/>
        <w:bCs/>
      </w:rPr>
      <w:tblPr/>
      <w:tcPr>
        <w:tcBorders>
          <w:top w:val="double" w:sz="6" w:space="0" w:color="9ECBF3" w:themeColor="accent1"/>
          <w:left w:val="single" w:sz="8" w:space="0" w:color="9ECBF3" w:themeColor="accent1"/>
          <w:bottom w:val="single" w:sz="8" w:space="0" w:color="9ECBF3" w:themeColor="accent1"/>
          <w:right w:val="single" w:sz="8" w:space="0" w:color="9ECBF3" w:themeColor="accent1"/>
        </w:tcBorders>
      </w:tcPr>
    </w:tblStylePr>
    <w:tblStylePr w:type="firstCol">
      <w:rPr>
        <w:b/>
        <w:bCs/>
      </w:rPr>
    </w:tblStylePr>
    <w:tblStylePr w:type="lastCol">
      <w:rPr>
        <w:b/>
        <w:bCs/>
      </w:rPr>
    </w:tblStylePr>
    <w:tblStylePr w:type="band1Vert">
      <w:tblPr/>
      <w:tcPr>
        <w:tcBorders>
          <w:top w:val="single" w:sz="8" w:space="0" w:color="9ECBF3" w:themeColor="accent1"/>
          <w:left w:val="single" w:sz="8" w:space="0" w:color="9ECBF3" w:themeColor="accent1"/>
          <w:bottom w:val="single" w:sz="8" w:space="0" w:color="9ECBF3" w:themeColor="accent1"/>
          <w:right w:val="single" w:sz="8" w:space="0" w:color="9ECBF3" w:themeColor="accent1"/>
        </w:tcBorders>
      </w:tcPr>
    </w:tblStylePr>
    <w:tblStylePr w:type="band1Horz">
      <w:tblPr/>
      <w:tcPr>
        <w:tcBorders>
          <w:top w:val="single" w:sz="8" w:space="0" w:color="9ECBF3" w:themeColor="accent1"/>
          <w:left w:val="single" w:sz="8" w:space="0" w:color="9ECBF3" w:themeColor="accent1"/>
          <w:bottom w:val="single" w:sz="8" w:space="0" w:color="9ECBF3" w:themeColor="accent1"/>
          <w:right w:val="single" w:sz="8" w:space="0" w:color="9ECBF3" w:themeColor="accent1"/>
        </w:tcBorders>
      </w:tcPr>
    </w:tblStylePr>
  </w:style>
  <w:style w:type="paragraph" w:styleId="NormalWeb">
    <w:name w:val="Normal (Web)"/>
    <w:basedOn w:val="Normal"/>
    <w:uiPriority w:val="99"/>
    <w:unhideWhenUsed/>
    <w:rsid w:val="00032787"/>
    <w:pPr>
      <w:spacing w:before="100" w:beforeAutospacing="1" w:after="100" w:afterAutospacing="1"/>
    </w:pPr>
    <w:rPr>
      <w:rFonts w:ascii="Times New Roman" w:eastAsiaTheme="minorEastAsia" w:hAnsi="Times New Roman"/>
      <w:sz w:val="24"/>
    </w:rPr>
  </w:style>
  <w:style w:type="character" w:styleId="Strong">
    <w:name w:val="Strong"/>
    <w:basedOn w:val="DefaultParagraphFont"/>
    <w:uiPriority w:val="22"/>
    <w:qFormat/>
    <w:rsid w:val="00F90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aviebc.ca/en/covid19" TargetMode="External"/><Relationship Id="rId13" Type="http://schemas.openxmlformats.org/officeDocument/2006/relationships/hyperlink" Target="https://cmha.ca/news/covid-19-and-mental-health"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daviebc.ca/en/members/articles/covid-19-mental-health-services-and-suppor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aviebc.ca/en/members/articles/covid-19-mental-health-services-and-support" TargetMode="External"/><Relationship Id="rId5" Type="http://schemas.openxmlformats.org/officeDocument/2006/relationships/webSettings" Target="webSettings.xml"/><Relationship Id="rId15" Type="http://schemas.openxmlformats.org/officeDocument/2006/relationships/hyperlink" Target="https://www.medaviebc.ca/en/members" TargetMode="External"/><Relationship Id="rId28" Type="http://schemas.microsoft.com/office/2011/relationships/commentsExtended" Target="commentsExtended.xml"/><Relationship Id="rId10" Type="http://schemas.openxmlformats.org/officeDocument/2006/relationships/hyperlink" Target="https://www.medaviebc.ca/en/members/programs/connected-ca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daviebc.ca/en/members/programs/connected-care" TargetMode="External"/><Relationship Id="rId14" Type="http://schemas.openxmlformats.org/officeDocument/2006/relationships/hyperlink" Target="http://www.crisisservicescanada.ca/" TargetMode="Externa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edavie Blue Cross colours">
  <a:themeElements>
    <a:clrScheme name="Medavie Blue Cross">
      <a:dk1>
        <a:srgbClr val="004372"/>
      </a:dk1>
      <a:lt1>
        <a:sysClr val="window" lastClr="FFFFFF"/>
      </a:lt1>
      <a:dk2>
        <a:srgbClr val="17548D"/>
      </a:dk2>
      <a:lt2>
        <a:srgbClr val="C5E2FF"/>
      </a:lt2>
      <a:accent1>
        <a:srgbClr val="9ECBF3"/>
      </a:accent1>
      <a:accent2>
        <a:srgbClr val="1E70B8"/>
      </a:accent2>
      <a:accent3>
        <a:srgbClr val="4884A3"/>
      </a:accent3>
      <a:accent4>
        <a:srgbClr val="FFB400"/>
      </a:accent4>
      <a:accent5>
        <a:srgbClr val="54788E"/>
      </a:accent5>
      <a:accent6>
        <a:srgbClr val="1E70B8"/>
      </a:accent6>
      <a:hlink>
        <a:srgbClr val="FFF089"/>
      </a:hlink>
      <a:folHlink>
        <a:srgbClr val="00B0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Medavie Blue Cross</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Galloway, Ashley</cp:lastModifiedBy>
  <cp:revision>2</cp:revision>
  <cp:lastPrinted>2020-05-04T13:25:00Z</cp:lastPrinted>
  <dcterms:created xsi:type="dcterms:W3CDTF">2020-05-04T13:25:00Z</dcterms:created>
  <dcterms:modified xsi:type="dcterms:W3CDTF">2020-05-04T13:25:00Z</dcterms:modified>
</cp:coreProperties>
</file>